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993" w:type="dxa"/>
        <w:tblLayout w:type="fixed"/>
        <w:tblLook w:val="0000" w:firstRow="0" w:lastRow="0" w:firstColumn="0" w:lastColumn="0" w:noHBand="0" w:noVBand="0"/>
      </w:tblPr>
      <w:tblGrid>
        <w:gridCol w:w="434"/>
        <w:gridCol w:w="2578"/>
        <w:gridCol w:w="7053"/>
      </w:tblGrid>
      <w:tr w:rsidR="00F77595" w:rsidRPr="00DA41F5" w14:paraId="65D4A2AE" w14:textId="77777777" w:rsidTr="00F77595">
        <w:trPr>
          <w:trHeight w:val="24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0E54B5" w14:textId="247FA8FC" w:rsidR="00F77595" w:rsidRPr="00DA41F5" w:rsidRDefault="00F77595" w:rsidP="00CC691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333333"/>
                <w:sz w:val="18"/>
                <w:szCs w:val="18"/>
              </w:rPr>
            </w:pPr>
            <w:r w:rsidRPr="00DA41F5">
              <w:rPr>
                <w:rFonts w:cs="Calibri"/>
                <w:color w:val="333333"/>
                <w:sz w:val="18"/>
                <w:szCs w:val="18"/>
              </w:rPr>
              <w:t xml:space="preserve">ΕΝΙΑΙΟ ΣΥΣΤΗΜΑ ΠΑΡΑΚΟΛΟΥΘΗΣΗΣ ΔΕΙΚΤΩΝ </w:t>
            </w:r>
            <w:r w:rsidR="00CC691E" w:rsidRPr="00DA41F5">
              <w:rPr>
                <w:rFonts w:cs="Calibri"/>
                <w:color w:val="333333"/>
                <w:sz w:val="18"/>
                <w:szCs w:val="18"/>
              </w:rPr>
              <w:t>ΕΠΑ 202</w:t>
            </w:r>
            <w:r w:rsidR="00960F6F">
              <w:rPr>
                <w:rFonts w:cs="Calibri"/>
                <w:color w:val="333333"/>
                <w:sz w:val="18"/>
                <w:szCs w:val="18"/>
              </w:rPr>
              <w:t>6</w:t>
            </w:r>
            <w:r w:rsidR="00CC691E" w:rsidRPr="00DA41F5">
              <w:rPr>
                <w:rFonts w:cs="Calibri"/>
                <w:color w:val="333333"/>
                <w:sz w:val="18"/>
                <w:szCs w:val="18"/>
              </w:rPr>
              <w:t>-20</w:t>
            </w:r>
            <w:r w:rsidR="00960F6F">
              <w:rPr>
                <w:rFonts w:cs="Calibri"/>
                <w:color w:val="333333"/>
                <w:sz w:val="18"/>
                <w:szCs w:val="18"/>
              </w:rPr>
              <w:t>30</w:t>
            </w:r>
          </w:p>
        </w:tc>
      </w:tr>
      <w:tr w:rsidR="00F77595" w:rsidRPr="00DA41F5" w14:paraId="51576F72" w14:textId="77777777" w:rsidTr="00F77595">
        <w:trPr>
          <w:trHeight w:val="245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971E1E0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14:paraId="10F32119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14:paraId="5A4983F0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F77595" w:rsidRPr="00DA41F5" w14:paraId="20B6588C" w14:textId="77777777" w:rsidTr="00F77595">
        <w:trPr>
          <w:trHeight w:val="245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B396A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ΔΕΛΤΙΟ ΤΑΥΤΟΤΗΤΑΣ ΔΕΙΚΤΗ (INDICATOR FICHE)</w:t>
            </w:r>
          </w:p>
        </w:tc>
      </w:tr>
      <w:tr w:rsidR="00F77595" w:rsidRPr="00DA41F5" w14:paraId="5A8B304B" w14:textId="77777777" w:rsidTr="00F77595">
        <w:trPr>
          <w:trHeight w:val="245"/>
        </w:trPr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6FBFD0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</w:tcPr>
          <w:p w14:paraId="701E56F1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53" w:type="dxa"/>
            <w:tcBorders>
              <w:top w:val="nil"/>
              <w:left w:val="nil"/>
              <w:bottom w:val="nil"/>
              <w:right w:val="nil"/>
            </w:tcBorders>
          </w:tcPr>
          <w:p w14:paraId="56FA4739" w14:textId="77777777" w:rsidR="00F77595" w:rsidRPr="00657AC7" w:rsidRDefault="00F77595" w:rsidP="00CD480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7595" w:rsidRPr="00DA41F5" w14:paraId="25DFDDB0" w14:textId="77777777" w:rsidTr="00F77595">
        <w:trPr>
          <w:trHeight w:val="245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solid" w:color="969696" w:fill="auto"/>
          </w:tcPr>
          <w:p w14:paraId="28C89E3D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solid" w:color="969696" w:fill="auto"/>
          </w:tcPr>
          <w:p w14:paraId="336B60B4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ΜΕΤΡΗΣΗ - ΜΕΘΟΔΟΛΟΓΙΑ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solid" w:color="969696" w:fill="auto"/>
          </w:tcPr>
          <w:p w14:paraId="3969AB5D" w14:textId="77777777" w:rsidR="00F77595" w:rsidRPr="00657AC7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7595" w:rsidRPr="00DA41F5" w14:paraId="3EFEC573" w14:textId="77777777" w:rsidTr="004723D7">
        <w:trPr>
          <w:trHeight w:val="245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866AE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7EE77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ΑΡΙΘΜΟΣ CCI ΤΟΥ Ε.Π.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14:paraId="5BA4091F" w14:textId="23C1C2A6" w:rsidR="00F77595" w:rsidRPr="00317191" w:rsidRDefault="005B3DBF" w:rsidP="00567A2D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ΠΠΑ 189</w:t>
            </w:r>
            <w:r w:rsidR="005D0D76" w:rsidRPr="00317191">
              <w:rPr>
                <w:rFonts w:cs="Calibri"/>
                <w:sz w:val="18"/>
                <w:szCs w:val="18"/>
              </w:rPr>
              <w:t xml:space="preserve"> (</w:t>
            </w:r>
            <w:r>
              <w:rPr>
                <w:rFonts w:cs="Calibri"/>
                <w:sz w:val="18"/>
                <w:szCs w:val="18"/>
              </w:rPr>
              <w:t>Π</w:t>
            </w:r>
            <w:r w:rsidR="00014624" w:rsidRPr="00317191">
              <w:rPr>
                <w:rFonts w:cs="Calibri"/>
                <w:sz w:val="18"/>
                <w:szCs w:val="18"/>
              </w:rPr>
              <w:t xml:space="preserve">ΠΑ </w:t>
            </w:r>
            <w:r>
              <w:rPr>
                <w:rFonts w:cs="Calibri"/>
                <w:sz w:val="18"/>
                <w:szCs w:val="18"/>
              </w:rPr>
              <w:t>ΠΕΡΙΦΕΡΕΙΑΣ ΣΤΕΡΕΑΣ ΕΛΛΑΔΑΣ</w:t>
            </w:r>
            <w:r w:rsidR="005D0D76" w:rsidRPr="00317191">
              <w:rPr>
                <w:rFonts w:cs="Calibri"/>
                <w:sz w:val="18"/>
                <w:szCs w:val="18"/>
              </w:rPr>
              <w:t>)</w:t>
            </w:r>
          </w:p>
        </w:tc>
      </w:tr>
      <w:tr w:rsidR="00F77595" w:rsidRPr="00DA41F5" w14:paraId="06C802B8" w14:textId="77777777" w:rsidTr="002135EA">
        <w:trPr>
          <w:trHeight w:val="186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9A8CA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D2951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ΚΩΔΙΚΟΣ (ID) ΔΕΙΚΤΗ ΣΤΗ ΒΑΣΗ ΔΕΔΟΜΕΝΩΝ SFC2014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</w:tcPr>
          <w:p w14:paraId="2F2703C2" w14:textId="7C37A5F5" w:rsidR="00F77595" w:rsidRPr="00BE5F36" w:rsidRDefault="00C40018" w:rsidP="00F7759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iCs/>
                <w:sz w:val="18"/>
                <w:szCs w:val="18"/>
              </w:rPr>
            </w:pPr>
            <w:r w:rsidRPr="00BE5F36">
              <w:rPr>
                <w:rFonts w:cs="Calibri"/>
                <w:b/>
                <w:iCs/>
                <w:color w:val="FF0000"/>
                <w:sz w:val="18"/>
                <w:szCs w:val="18"/>
                <w:lang w:val="en-US"/>
              </w:rPr>
              <w:t>EPA</w:t>
            </w:r>
            <w:r w:rsidR="00BE5F36" w:rsidRPr="00BE5F36">
              <w:rPr>
                <w:rFonts w:cs="Calibri"/>
                <w:b/>
                <w:iCs/>
                <w:color w:val="FF0000"/>
                <w:sz w:val="18"/>
                <w:szCs w:val="18"/>
              </w:rPr>
              <w:t>083</w:t>
            </w:r>
          </w:p>
        </w:tc>
      </w:tr>
      <w:tr w:rsidR="00F77595" w:rsidRPr="00DA41F5" w14:paraId="188DDFE1" w14:textId="77777777" w:rsidTr="004723D7">
        <w:trPr>
          <w:trHeight w:val="739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D0D22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DA558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ΟΝΟΜΑΣΙΑ ΔΕΙΚΤΗ ΣΤΗ ΒΑΣΗ ΔΕΔΟΜΕΝΩΝ SFC2014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14:paraId="280D1290" w14:textId="387D33FB" w:rsidR="00F77595" w:rsidRPr="00657AC7" w:rsidRDefault="005B3DBF" w:rsidP="005D0D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Cs/>
                <w:color w:val="000000"/>
                <w:sz w:val="18"/>
                <w:szCs w:val="18"/>
              </w:rPr>
            </w:pPr>
            <w:r w:rsidRPr="005B3DBF">
              <w:rPr>
                <w:rFonts w:cs="Calibri"/>
                <w:iCs/>
                <w:color w:val="000000"/>
                <w:sz w:val="18"/>
                <w:szCs w:val="18"/>
              </w:rPr>
              <w:t>Αριθμός αθλητικών δράσεων που υλοποι</w:t>
            </w:r>
            <w:r w:rsidR="00490E24">
              <w:rPr>
                <w:rFonts w:cs="Calibri"/>
                <w:iCs/>
                <w:color w:val="000000"/>
                <w:sz w:val="18"/>
                <w:szCs w:val="18"/>
              </w:rPr>
              <w:t>ούνται</w:t>
            </w:r>
            <w:r w:rsidRPr="005B3DBF">
              <w:rPr>
                <w:rFonts w:cs="Calibri"/>
                <w:iCs/>
                <w:color w:val="000000"/>
                <w:sz w:val="18"/>
                <w:szCs w:val="18"/>
              </w:rPr>
              <w:t xml:space="preserve"> ή υποστηρί</w:t>
            </w:r>
            <w:r w:rsidR="00490E24">
              <w:rPr>
                <w:rFonts w:cs="Calibri"/>
                <w:iCs/>
                <w:color w:val="000000"/>
                <w:sz w:val="18"/>
                <w:szCs w:val="18"/>
              </w:rPr>
              <w:t xml:space="preserve">ζονται </w:t>
            </w:r>
          </w:p>
        </w:tc>
      </w:tr>
      <w:tr w:rsidR="00F77595" w:rsidRPr="00DA41F5" w14:paraId="27E303FC" w14:textId="77777777" w:rsidTr="00F77595">
        <w:trPr>
          <w:trHeight w:val="492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5D26BBF" w14:textId="77777777" w:rsidR="00F77595" w:rsidRPr="00C40018" w:rsidRDefault="00F77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C29EC" w14:textId="77777777" w:rsidR="00F77595" w:rsidRPr="00DA41F5" w:rsidRDefault="00F7759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ΚΩΔΙΚΟΣ (ID) ΜΟΝΑΔΙΚΟΥ ΔΕΙΚΤΗ ΣΤΟ ΟΠΣ ΕΣΠΑ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auto"/>
          </w:tcPr>
          <w:p w14:paraId="6A610AAA" w14:textId="4B184B46" w:rsidR="00F77595" w:rsidRPr="002668D2" w:rsidRDefault="00C4001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808080"/>
                <w:sz w:val="18"/>
                <w:szCs w:val="18"/>
              </w:rPr>
            </w:pPr>
            <w:r>
              <w:rPr>
                <w:rFonts w:cs="Calibri"/>
                <w:i/>
                <w:iCs/>
                <w:color w:val="808080"/>
                <w:sz w:val="18"/>
                <w:szCs w:val="18"/>
                <w:lang w:val="en-US"/>
              </w:rPr>
              <w:t>EPA</w:t>
            </w:r>
            <w:r w:rsidR="002668D2">
              <w:rPr>
                <w:rFonts w:cs="Calibri"/>
                <w:i/>
                <w:iCs/>
                <w:color w:val="808080"/>
                <w:sz w:val="18"/>
                <w:szCs w:val="18"/>
              </w:rPr>
              <w:t>…..</w:t>
            </w:r>
          </w:p>
        </w:tc>
      </w:tr>
      <w:tr w:rsidR="00DA108E" w:rsidRPr="00DA41F5" w14:paraId="51B0E674" w14:textId="77777777" w:rsidTr="004723D7">
        <w:trPr>
          <w:trHeight w:val="245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CA76C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FC203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14:paraId="7FD2B684" w14:textId="580AD5FF" w:rsidR="00DA108E" w:rsidRPr="00147ED9" w:rsidRDefault="005D0D76" w:rsidP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Cs/>
                <w:color w:val="000000"/>
                <w:sz w:val="18"/>
                <w:szCs w:val="18"/>
              </w:rPr>
            </w:pPr>
            <w:r>
              <w:rPr>
                <w:rFonts w:cs="Calibri"/>
                <w:iCs/>
                <w:color w:val="000000"/>
                <w:sz w:val="18"/>
                <w:szCs w:val="18"/>
              </w:rPr>
              <w:t>ΑΡΙΘΜΟΣ</w:t>
            </w:r>
            <w:r w:rsidR="00960F6F">
              <w:rPr>
                <w:rFonts w:cs="Calibri"/>
                <w:iCs/>
                <w:color w:val="000000"/>
                <w:sz w:val="18"/>
                <w:szCs w:val="18"/>
              </w:rPr>
              <w:t xml:space="preserve"> </w:t>
            </w:r>
          </w:p>
        </w:tc>
      </w:tr>
      <w:tr w:rsidR="00DA108E" w:rsidRPr="00DA41F5" w14:paraId="3529FB09" w14:textId="77777777" w:rsidTr="00F77595">
        <w:trPr>
          <w:trHeight w:val="245"/>
        </w:trPr>
        <w:tc>
          <w:tcPr>
            <w:tcW w:w="4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5DDC4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951B7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ΕΙΔΟΣ ΔΕΙΚΤΗ 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0A516" w14:textId="77777777" w:rsidR="00DA108E" w:rsidRPr="00657AC7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333333"/>
                <w:sz w:val="18"/>
                <w:szCs w:val="18"/>
              </w:rPr>
            </w:pPr>
            <w:r w:rsidRPr="00657AC7">
              <w:rPr>
                <w:rFonts w:cs="Calibri"/>
                <w:color w:val="333333"/>
                <w:sz w:val="18"/>
                <w:szCs w:val="18"/>
              </w:rPr>
              <w:t xml:space="preserve">ΔΕΙΚΤΗΣ ΕΚΡΟΗΣ </w:t>
            </w:r>
          </w:p>
        </w:tc>
      </w:tr>
      <w:tr w:rsidR="00DA108E" w:rsidRPr="00DA41F5" w14:paraId="18E887B3" w14:textId="77777777" w:rsidTr="00F77595">
        <w:trPr>
          <w:trHeight w:val="245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04B08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B45AE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ΤΑΜΕΙΟ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CDA89" w14:textId="77777777" w:rsidR="00DA108E" w:rsidRPr="00657AC7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333333"/>
                <w:sz w:val="18"/>
                <w:szCs w:val="18"/>
                <w:lang w:val="en-US"/>
              </w:rPr>
            </w:pPr>
            <w:r w:rsidRPr="00657AC7">
              <w:rPr>
                <w:rFonts w:cs="Calibri"/>
                <w:color w:val="333333"/>
                <w:sz w:val="18"/>
                <w:szCs w:val="18"/>
                <w:lang w:val="en-US"/>
              </w:rPr>
              <w:t>ΕΠΑ</w:t>
            </w:r>
          </w:p>
        </w:tc>
      </w:tr>
      <w:tr w:rsidR="00DA108E" w:rsidRPr="00DA41F5" w14:paraId="4D32D163" w14:textId="77777777" w:rsidTr="004723D7">
        <w:trPr>
          <w:trHeight w:val="434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A8DE8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912D9BE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ΟΡΙΣΜΟΣ &amp; ΜΕΘΟΔΟΣ ΜΕΤΡΗΣΗΣ 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14:paraId="73382D68" w14:textId="64D270EE" w:rsidR="00DA108E" w:rsidRPr="00657AC7" w:rsidRDefault="002668D2" w:rsidP="00DF73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i/>
                <w:color w:val="808080"/>
                <w:sz w:val="18"/>
                <w:szCs w:val="18"/>
              </w:rPr>
            </w:pPr>
            <w:r w:rsidRPr="002668D2">
              <w:rPr>
                <w:rFonts w:cs="Calibri"/>
                <w:i/>
                <w:color w:val="808080"/>
                <w:sz w:val="18"/>
                <w:szCs w:val="18"/>
              </w:rPr>
              <w:t>Ο δείκτης αποτυπώνει τον συνολικό αριθμό αθλητικών δράσεων (ενδεικτικά: αγώνες, τουρνουά, αθλητικές εκδηλώσεις, προγράμματα μαζικού αθλητισμού), οι οποίες είτε υλοποιούνται άμεσα είτε υποστηρίζονται οικονομικά ή/και οργανωτικά στο πλαίσιο της πράξης.</w:t>
            </w:r>
          </w:p>
        </w:tc>
      </w:tr>
      <w:tr w:rsidR="00DA108E" w:rsidRPr="00DA41F5" w14:paraId="68647FAD" w14:textId="77777777" w:rsidTr="00F77595">
        <w:trPr>
          <w:trHeight w:val="245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79E4E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0D9EC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ΠΑΡΑΤΗΡΗΣΕΙΣ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5066E" w14:textId="77777777" w:rsidR="00DA108E" w:rsidRPr="00303E85" w:rsidRDefault="00303E8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i/>
                <w:strike/>
                <w:sz w:val="18"/>
                <w:szCs w:val="18"/>
              </w:rPr>
            </w:pPr>
            <w:r w:rsidRPr="00303E85">
              <w:rPr>
                <w:rFonts w:cs="Calibri"/>
                <w:b/>
                <w:i/>
                <w:strike/>
                <w:sz w:val="18"/>
                <w:szCs w:val="18"/>
              </w:rPr>
              <w:t>-</w:t>
            </w:r>
          </w:p>
        </w:tc>
      </w:tr>
      <w:tr w:rsidR="00DA108E" w:rsidRPr="00DA41F5" w14:paraId="441EF9DE" w14:textId="77777777" w:rsidTr="00F77595">
        <w:trPr>
          <w:trHeight w:val="986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30841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7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0A1D9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ΥΠΟΘΕΣΕΙΣ ΔΙΑΜΟΡΦΩΣΗΣ ΤΩΝ ΤΙΜΩΝ ΒΑΣΗΣ Ή΄/ΚΑΙ ΣΤΟΧΟΥ ΤΗΣ ΔΙΑΧΕΙΡΙΣΤΙΚΗΣ ΑΡΧΗΣ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311A2" w14:textId="51282401" w:rsidR="002668D2" w:rsidRPr="002668D2" w:rsidRDefault="002668D2" w:rsidP="002668D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color w:val="808080"/>
                <w:sz w:val="18"/>
                <w:szCs w:val="18"/>
              </w:rPr>
            </w:pPr>
            <w:r w:rsidRPr="002668D2">
              <w:rPr>
                <w:rFonts w:cs="Calibri"/>
                <w:i/>
                <w:color w:val="808080"/>
                <w:sz w:val="18"/>
                <w:szCs w:val="18"/>
              </w:rPr>
              <w:t>Ο δείκτης υπολογίζεται ως το άθροισμα των διακριτών αθλητικών δράσεων που</w:t>
            </w:r>
            <w:r>
              <w:rPr>
                <w:rFonts w:cs="Calibri"/>
                <w:i/>
                <w:color w:val="808080"/>
                <w:sz w:val="18"/>
                <w:szCs w:val="18"/>
              </w:rPr>
              <w:t xml:space="preserve"> </w:t>
            </w:r>
            <w:r w:rsidRPr="002668D2">
              <w:rPr>
                <w:rFonts w:cs="Calibri"/>
                <w:i/>
                <w:color w:val="808080"/>
                <w:sz w:val="18"/>
                <w:szCs w:val="18"/>
              </w:rPr>
              <w:t>έχουν υλοποιηθεί πλήρως ή</w:t>
            </w:r>
            <w:r>
              <w:rPr>
                <w:rFonts w:cs="Calibri"/>
                <w:i/>
                <w:color w:val="808080"/>
                <w:sz w:val="18"/>
                <w:szCs w:val="18"/>
              </w:rPr>
              <w:t xml:space="preserve"> </w:t>
            </w:r>
            <w:r w:rsidRPr="002668D2">
              <w:rPr>
                <w:rFonts w:cs="Calibri"/>
                <w:i/>
                <w:color w:val="808080"/>
                <w:sz w:val="18"/>
                <w:szCs w:val="18"/>
              </w:rPr>
              <w:t>έχουν υποστηριχθεί στο πλαίσιο της πράξης</w:t>
            </w:r>
          </w:p>
          <w:p w14:paraId="1D585842" w14:textId="77777777" w:rsidR="002668D2" w:rsidRPr="002668D2" w:rsidRDefault="002668D2" w:rsidP="002668D2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color w:val="808080"/>
                <w:sz w:val="18"/>
                <w:szCs w:val="18"/>
              </w:rPr>
            </w:pPr>
            <w:r w:rsidRPr="002668D2">
              <w:rPr>
                <w:rFonts w:cs="Calibri"/>
                <w:i/>
                <w:color w:val="808080"/>
                <w:sz w:val="18"/>
                <w:szCs w:val="18"/>
              </w:rPr>
              <w:t xml:space="preserve">Κάθε δράση </w:t>
            </w:r>
            <w:proofErr w:type="spellStart"/>
            <w:r w:rsidRPr="002668D2">
              <w:rPr>
                <w:rFonts w:cs="Calibri"/>
                <w:i/>
                <w:color w:val="808080"/>
                <w:sz w:val="18"/>
                <w:szCs w:val="18"/>
              </w:rPr>
              <w:t>προσμετράται</w:t>
            </w:r>
            <w:proofErr w:type="spellEnd"/>
            <w:r w:rsidRPr="002668D2">
              <w:rPr>
                <w:rFonts w:cs="Calibri"/>
                <w:i/>
                <w:color w:val="808080"/>
                <w:sz w:val="18"/>
                <w:szCs w:val="18"/>
              </w:rPr>
              <w:t xml:space="preserve"> μία φορά, ανεξαρτήτως αριθμού συμμετεχόντων ή διάρκειας.</w:t>
            </w:r>
          </w:p>
          <w:p w14:paraId="6FADBB99" w14:textId="731BCA82" w:rsidR="00DA108E" w:rsidRPr="002668D2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color w:val="808080"/>
                <w:sz w:val="18"/>
                <w:szCs w:val="18"/>
              </w:rPr>
            </w:pPr>
          </w:p>
          <w:p w14:paraId="7702DE81" w14:textId="77777777" w:rsidR="00DA108E" w:rsidRPr="002668D2" w:rsidRDefault="00DA108E" w:rsidP="00F7759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color w:val="808080"/>
                <w:sz w:val="18"/>
                <w:szCs w:val="18"/>
              </w:rPr>
            </w:pPr>
          </w:p>
        </w:tc>
      </w:tr>
      <w:tr w:rsidR="00DA108E" w:rsidRPr="00DA41F5" w14:paraId="5087B8B1" w14:textId="77777777" w:rsidTr="00DA41F5">
        <w:trPr>
          <w:trHeight w:val="278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48EFD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E7BD7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ΥΠΟΘΕΣΕΙΣ ΔΙΑΜΟΡΦΩΣΗΣ ΤΟΥ ΜΟΝΑΔΙΑΙΟΥ ΚΟΣΤΟΥΣ ΤΗΣ ΔΙΑΧΕΙΡΙΣΤΙΚΗΣ ΑΡΧΗΣ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1D1BA" w14:textId="0BFA10C2" w:rsidR="00DA108E" w:rsidRPr="00303E85" w:rsidRDefault="00DA108E" w:rsidP="00A94CC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DA108E" w:rsidRPr="00DA41F5" w14:paraId="1DF4C674" w14:textId="77777777" w:rsidTr="00F77595">
        <w:trPr>
          <w:trHeight w:val="739"/>
        </w:trPr>
        <w:tc>
          <w:tcPr>
            <w:tcW w:w="4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53C44" w14:textId="77777777" w:rsidR="00DA108E" w:rsidRPr="00DA41F5" w:rsidRDefault="00DA108E" w:rsidP="0019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A7A4" w14:textId="77777777" w:rsidR="00DA108E" w:rsidRPr="00DA41F5" w:rsidRDefault="00DA108E" w:rsidP="0019619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ΤΡΟΠΟΣ ΔΙΑΜΟΡΦΩΣΗΣ ΤΙΜΗΣ ΣΤΟΧΟΥ ΑΠΟ ΤΟ ΔΥΝΗΤΙΚΟ ΔΙΚΑΙΟΥΧΟ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CF521" w14:textId="77777777" w:rsidR="00DA108E" w:rsidRDefault="00DA108E" w:rsidP="0019619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color w:val="808080"/>
                <w:sz w:val="20"/>
                <w:szCs w:val="20"/>
              </w:rPr>
            </w:pPr>
            <w:r w:rsidRPr="009F3094"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σύμφωνα με το ανωτέρω πεδίο 8</w:t>
            </w:r>
          </w:p>
        </w:tc>
      </w:tr>
      <w:tr w:rsidR="00DA108E" w:rsidRPr="00DA41F5" w14:paraId="34483074" w14:textId="77777777" w:rsidTr="00F77595">
        <w:trPr>
          <w:trHeight w:val="492"/>
        </w:trPr>
        <w:tc>
          <w:tcPr>
            <w:tcW w:w="4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E01B4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4495E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ΣΥΧΝΟΤΗΤΑ ΑΝΑΦΟΡΑΣ ΣΤΗ ΔΙΑΧΕΙΡΙΣΤΙΚΗ ΑΡΧΗ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F7DC2" w14:textId="21CADCB0" w:rsidR="00DA108E" w:rsidRPr="00DA41F5" w:rsidRDefault="00DA108E" w:rsidP="00E8633D">
            <w:pPr>
              <w:spacing w:after="0" w:line="240" w:lineRule="auto"/>
              <w:rPr>
                <w:iCs/>
                <w:color w:val="808080"/>
                <w:sz w:val="18"/>
                <w:szCs w:val="18"/>
              </w:rPr>
            </w:pPr>
            <w:r w:rsidRPr="00DA41F5">
              <w:rPr>
                <w:iCs/>
                <w:color w:val="000000"/>
                <w:sz w:val="18"/>
                <w:szCs w:val="18"/>
              </w:rPr>
              <w:t>Ετήσια</w:t>
            </w:r>
            <w:r w:rsidR="00BE5F36">
              <w:rPr>
                <w:iCs/>
                <w:color w:val="000000"/>
                <w:sz w:val="18"/>
                <w:szCs w:val="18"/>
              </w:rPr>
              <w:t>/Σωρευτικές τιμές</w:t>
            </w:r>
            <w:bookmarkStart w:id="0" w:name="_GoBack"/>
            <w:bookmarkEnd w:id="0"/>
          </w:p>
        </w:tc>
      </w:tr>
      <w:tr w:rsidR="00DA108E" w:rsidRPr="00DA41F5" w14:paraId="1737A349" w14:textId="77777777" w:rsidTr="00F77595">
        <w:trPr>
          <w:trHeight w:val="245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07795BA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7D445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ΠΟΣΟΤΙΚΟΣ/ ΠΟΙΟΤΙΚΟΣ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70A6C" w14:textId="77777777" w:rsidR="00DA108E" w:rsidRPr="00DA41F5" w:rsidRDefault="00DA108E" w:rsidP="00E8633D">
            <w:pPr>
              <w:spacing w:after="0" w:line="240" w:lineRule="auto"/>
              <w:rPr>
                <w:color w:val="333333"/>
                <w:sz w:val="18"/>
                <w:szCs w:val="18"/>
              </w:rPr>
            </w:pPr>
            <w:r w:rsidRPr="00DA41F5">
              <w:rPr>
                <w:color w:val="333333"/>
                <w:sz w:val="18"/>
                <w:szCs w:val="18"/>
              </w:rPr>
              <w:t>Ποσοτικός</w:t>
            </w:r>
          </w:p>
        </w:tc>
      </w:tr>
      <w:tr w:rsidR="00DA108E" w:rsidRPr="00DA41F5" w14:paraId="7D241FD5" w14:textId="77777777" w:rsidTr="00F77595">
        <w:trPr>
          <w:trHeight w:val="739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4C7FD706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5F68E129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ΕΠΙΠΕΔΑ ΑΘΡΟΙΣΗΣ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2D5E2" w14:textId="77777777" w:rsidR="00DA108E" w:rsidRPr="00303E85" w:rsidRDefault="00303E8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strike/>
                <w:sz w:val="18"/>
                <w:szCs w:val="18"/>
              </w:rPr>
            </w:pPr>
            <w:r w:rsidRPr="00303E85">
              <w:rPr>
                <w:rFonts w:cs="Calibri"/>
                <w:i/>
                <w:iCs/>
                <w:sz w:val="18"/>
                <w:szCs w:val="18"/>
              </w:rPr>
              <w:t>-</w:t>
            </w:r>
          </w:p>
        </w:tc>
      </w:tr>
      <w:tr w:rsidR="00DA108E" w:rsidRPr="00DA41F5" w14:paraId="3DD2BC0D" w14:textId="77777777" w:rsidTr="00F77595">
        <w:trPr>
          <w:trHeight w:val="245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61B52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31D30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ΑΘΡΟΙΣΗ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392C8" w14:textId="77777777" w:rsidR="00DA108E" w:rsidRPr="00196191" w:rsidRDefault="00DA108E" w:rsidP="009F309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sz w:val="18"/>
                <w:szCs w:val="18"/>
              </w:rPr>
            </w:pPr>
            <w:r w:rsidRPr="00196191">
              <w:rPr>
                <w:rFonts w:cs="Calibri"/>
                <w:i/>
                <w:iCs/>
                <w:sz w:val="18"/>
                <w:szCs w:val="18"/>
              </w:rPr>
              <w:t>από το επίπεδο της πράξης ως το επίπεδο του ΑΠ</w:t>
            </w:r>
          </w:p>
        </w:tc>
      </w:tr>
      <w:tr w:rsidR="00DA108E" w:rsidRPr="00DA41F5" w14:paraId="7185249B" w14:textId="77777777" w:rsidTr="00DA41F5">
        <w:trPr>
          <w:trHeight w:val="55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51DCE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554EF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ΑΠΟΘΗΚΕΥΣΗ ΔΕΔΟΜΕΝΩΝ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81A48" w14:textId="77777777" w:rsidR="00DA108E" w:rsidRPr="00DA41F5" w:rsidRDefault="00DA108E" w:rsidP="00E8633D">
            <w:pPr>
              <w:spacing w:after="0" w:line="240" w:lineRule="auto"/>
              <w:rPr>
                <w:i/>
                <w:iCs/>
                <w:color w:val="808080"/>
                <w:sz w:val="18"/>
                <w:szCs w:val="18"/>
              </w:rPr>
            </w:pPr>
            <w:r w:rsidRPr="00DA41F5">
              <w:rPr>
                <w:i/>
                <w:iCs/>
                <w:color w:val="000000"/>
                <w:sz w:val="18"/>
                <w:szCs w:val="18"/>
              </w:rPr>
              <w:t>ΠΣ ΕΠΑ</w:t>
            </w:r>
          </w:p>
        </w:tc>
      </w:tr>
      <w:tr w:rsidR="00DA108E" w:rsidRPr="00DA41F5" w14:paraId="7BFF53B9" w14:textId="77777777" w:rsidTr="00F77595">
        <w:trPr>
          <w:trHeight w:val="245"/>
        </w:trPr>
        <w:tc>
          <w:tcPr>
            <w:tcW w:w="4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A3018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3BDD8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ΕΠΙΣΥΝΑΠΤΟΜΕΝΑ ΑΡΧΕΙΑ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6D8FE" w14:textId="77777777" w:rsidR="00DA108E" w:rsidRPr="00303E85" w:rsidRDefault="00303E85" w:rsidP="00E8633D">
            <w:pPr>
              <w:spacing w:after="0" w:line="240" w:lineRule="auto"/>
              <w:rPr>
                <w:i/>
                <w:iCs/>
                <w:strike/>
                <w:sz w:val="18"/>
                <w:szCs w:val="18"/>
              </w:rPr>
            </w:pPr>
            <w:r w:rsidRPr="00303E85">
              <w:rPr>
                <w:i/>
                <w:iCs/>
                <w:sz w:val="18"/>
                <w:szCs w:val="18"/>
              </w:rPr>
              <w:t>-</w:t>
            </w:r>
          </w:p>
        </w:tc>
      </w:tr>
      <w:tr w:rsidR="00DA108E" w:rsidRPr="00DA41F5" w14:paraId="0A586050" w14:textId="77777777" w:rsidTr="00F77595">
        <w:trPr>
          <w:trHeight w:val="739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BDD0A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B93C9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ΠΗΓΗ - ΑΡΜΟΔΙΟΣ ΦΟΡΕΑΣ ΣΥΛΛΟΓΗΣ ΤΩΝ ΠΡΩΤΟΓΕΝΩΝ ΣΤΟΙΧΕΙΩΝ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166FB" w14:textId="77777777" w:rsidR="00DA108E" w:rsidRPr="00DA41F5" w:rsidRDefault="00DA108E" w:rsidP="00E8633D">
            <w:pPr>
              <w:spacing w:after="0" w:line="240" w:lineRule="auto"/>
              <w:rPr>
                <w:i/>
                <w:iCs/>
                <w:color w:val="808080"/>
                <w:sz w:val="18"/>
                <w:szCs w:val="18"/>
                <w:u w:val="single"/>
              </w:rPr>
            </w:pPr>
            <w:r w:rsidRPr="00DA41F5">
              <w:rPr>
                <w:i/>
                <w:iCs/>
                <w:color w:val="000000"/>
                <w:sz w:val="18"/>
                <w:szCs w:val="18"/>
              </w:rPr>
              <w:t>ΠΣ ΕΠΑ</w:t>
            </w:r>
          </w:p>
        </w:tc>
      </w:tr>
      <w:tr w:rsidR="00DA108E" w:rsidRPr="00DA41F5" w14:paraId="3404F7A9" w14:textId="77777777" w:rsidTr="00DA41F5">
        <w:trPr>
          <w:trHeight w:val="156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38838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1A3DBE2A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ΠΗΓΗ - ΥΠΕΥΘΥΝΟ ΣΤΕΛΕΧΟΣ ΤΟΥ ΑΡΜΟΔΙΟΥ ΦΟΡΕΑ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50170" w14:textId="77777777" w:rsidR="00DA108E" w:rsidRPr="00303E85" w:rsidRDefault="00303E85" w:rsidP="00303E8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i/>
                <w:iCs/>
                <w:strike/>
                <w:sz w:val="18"/>
                <w:szCs w:val="18"/>
              </w:rPr>
            </w:pPr>
            <w:r w:rsidRPr="00303E85">
              <w:rPr>
                <w:rFonts w:cs="Calibri"/>
                <w:b/>
                <w:bCs/>
                <w:i/>
                <w:iCs/>
                <w:strike/>
                <w:sz w:val="18"/>
                <w:szCs w:val="18"/>
              </w:rPr>
              <w:t>-</w:t>
            </w:r>
          </w:p>
        </w:tc>
      </w:tr>
      <w:tr w:rsidR="00DA108E" w:rsidRPr="00DA41F5" w14:paraId="3F9FE73E" w14:textId="77777777" w:rsidTr="00F77595">
        <w:trPr>
          <w:trHeight w:val="492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DDD4B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FFFFFF" w:fill="auto"/>
          </w:tcPr>
          <w:p w14:paraId="6C3F6A59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ΠΗΓΗ - WEBLINK ΔΕΔΟΜΕΝΩΝ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FCBF2" w14:textId="77777777" w:rsidR="00DA108E" w:rsidRPr="00303E85" w:rsidRDefault="00303E85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strike/>
                <w:sz w:val="18"/>
                <w:szCs w:val="18"/>
              </w:rPr>
            </w:pPr>
            <w:r w:rsidRPr="00303E85">
              <w:rPr>
                <w:rFonts w:cs="Calibri"/>
                <w:b/>
                <w:bCs/>
                <w:i/>
                <w:iCs/>
                <w:strike/>
                <w:sz w:val="18"/>
                <w:szCs w:val="18"/>
              </w:rPr>
              <w:t>-</w:t>
            </w:r>
          </w:p>
        </w:tc>
      </w:tr>
      <w:tr w:rsidR="00DA108E" w:rsidRPr="00DA41F5" w14:paraId="1441D6CC" w14:textId="77777777" w:rsidTr="00DA41F5">
        <w:trPr>
          <w:trHeight w:val="562"/>
        </w:trPr>
        <w:tc>
          <w:tcPr>
            <w:tcW w:w="4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717AD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2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4461B" w14:textId="77777777" w:rsidR="00DA108E" w:rsidRPr="00DA41F5" w:rsidRDefault="00DA108E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DA41F5">
              <w:rPr>
                <w:rFonts w:cs="Calibri"/>
                <w:b/>
                <w:bCs/>
                <w:color w:val="000000"/>
                <w:sz w:val="18"/>
                <w:szCs w:val="18"/>
              </w:rPr>
              <w:t>ΣΤΟΙΧΕΙΑ ΥΠΕΥΘΥΝΟΥ ΣΥΜΠΛΗΡΩΣΗΣ ΤΟΥ ΔΕΛΤΙΟΥ ΤΑΥΤΟΤΗΤΑΣ ΔΕΙΚΤΗ</w:t>
            </w:r>
          </w:p>
        </w:tc>
        <w:tc>
          <w:tcPr>
            <w:tcW w:w="70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22FD5" w14:textId="77777777" w:rsidR="00DA108E" w:rsidRPr="00303E85" w:rsidRDefault="002135E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/>
                <w:iCs/>
                <w:sz w:val="18"/>
                <w:szCs w:val="18"/>
                <w:highlight w:val="yellow"/>
              </w:rPr>
            </w:pPr>
            <w:r w:rsidRPr="00303E85">
              <w:rPr>
                <w:rFonts w:cs="Calibri"/>
                <w:i/>
                <w:iCs/>
                <w:sz w:val="18"/>
                <w:szCs w:val="18"/>
              </w:rPr>
              <w:t>-</w:t>
            </w:r>
          </w:p>
        </w:tc>
      </w:tr>
    </w:tbl>
    <w:p w14:paraId="3CDA1079" w14:textId="77777777" w:rsidR="006502D7" w:rsidRPr="00DA41F5" w:rsidRDefault="006502D7">
      <w:pPr>
        <w:rPr>
          <w:sz w:val="18"/>
          <w:szCs w:val="18"/>
        </w:rPr>
      </w:pPr>
    </w:p>
    <w:p w14:paraId="14B6CCEC" w14:textId="77777777" w:rsidR="00DA41F5" w:rsidRPr="00DA41F5" w:rsidRDefault="00DA41F5">
      <w:pPr>
        <w:rPr>
          <w:sz w:val="18"/>
          <w:szCs w:val="18"/>
        </w:rPr>
      </w:pPr>
    </w:p>
    <w:sectPr w:rsidR="00DA41F5" w:rsidRPr="00DA41F5" w:rsidSect="001643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F4EB5"/>
    <w:multiLevelType w:val="multilevel"/>
    <w:tmpl w:val="7FC0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595"/>
    <w:rsid w:val="0000470E"/>
    <w:rsid w:val="00014624"/>
    <w:rsid w:val="0009394B"/>
    <w:rsid w:val="00095B80"/>
    <w:rsid w:val="00114520"/>
    <w:rsid w:val="00147ED9"/>
    <w:rsid w:val="001600DF"/>
    <w:rsid w:val="0016433D"/>
    <w:rsid w:val="00164826"/>
    <w:rsid w:val="00196191"/>
    <w:rsid w:val="002135EA"/>
    <w:rsid w:val="002668D2"/>
    <w:rsid w:val="00270FDB"/>
    <w:rsid w:val="002B2138"/>
    <w:rsid w:val="00303E85"/>
    <w:rsid w:val="00317191"/>
    <w:rsid w:val="00332003"/>
    <w:rsid w:val="0034244A"/>
    <w:rsid w:val="003B758B"/>
    <w:rsid w:val="004212B4"/>
    <w:rsid w:val="0043329A"/>
    <w:rsid w:val="004723D7"/>
    <w:rsid w:val="00484EFF"/>
    <w:rsid w:val="00490E24"/>
    <w:rsid w:val="004C4195"/>
    <w:rsid w:val="00522A7F"/>
    <w:rsid w:val="0053190D"/>
    <w:rsid w:val="0055178A"/>
    <w:rsid w:val="00567A2D"/>
    <w:rsid w:val="005A3BE9"/>
    <w:rsid w:val="005B3DBF"/>
    <w:rsid w:val="005D0D76"/>
    <w:rsid w:val="00622C1A"/>
    <w:rsid w:val="006502D7"/>
    <w:rsid w:val="00657AC7"/>
    <w:rsid w:val="006626F4"/>
    <w:rsid w:val="00690078"/>
    <w:rsid w:val="0073238A"/>
    <w:rsid w:val="00831CC1"/>
    <w:rsid w:val="00863F5B"/>
    <w:rsid w:val="008B3EE8"/>
    <w:rsid w:val="0090228F"/>
    <w:rsid w:val="00912AD3"/>
    <w:rsid w:val="00944A55"/>
    <w:rsid w:val="00960F6F"/>
    <w:rsid w:val="00962E39"/>
    <w:rsid w:val="00971196"/>
    <w:rsid w:val="009B6505"/>
    <w:rsid w:val="009B7629"/>
    <w:rsid w:val="009F3094"/>
    <w:rsid w:val="00A22B1D"/>
    <w:rsid w:val="00A41E48"/>
    <w:rsid w:val="00A828F7"/>
    <w:rsid w:val="00A94CCF"/>
    <w:rsid w:val="00A96A09"/>
    <w:rsid w:val="00AB03EB"/>
    <w:rsid w:val="00B369BA"/>
    <w:rsid w:val="00BA3518"/>
    <w:rsid w:val="00BE5F36"/>
    <w:rsid w:val="00C23CC4"/>
    <w:rsid w:val="00C40018"/>
    <w:rsid w:val="00C82334"/>
    <w:rsid w:val="00CB4B40"/>
    <w:rsid w:val="00CC691E"/>
    <w:rsid w:val="00CD480E"/>
    <w:rsid w:val="00D708DB"/>
    <w:rsid w:val="00DA108E"/>
    <w:rsid w:val="00DA41F5"/>
    <w:rsid w:val="00DF73CB"/>
    <w:rsid w:val="00E306BD"/>
    <w:rsid w:val="00E719BD"/>
    <w:rsid w:val="00E747F4"/>
    <w:rsid w:val="00E80EEA"/>
    <w:rsid w:val="00E8633D"/>
    <w:rsid w:val="00EE4D50"/>
    <w:rsid w:val="00F001CE"/>
    <w:rsid w:val="00F41831"/>
    <w:rsid w:val="00F4442B"/>
    <w:rsid w:val="00F77595"/>
    <w:rsid w:val="00FE5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62C7"/>
  <w15:docId w15:val="{905C0F6C-4B36-4FA6-BA87-9599FB18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33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A3BE9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213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F8611-1039-403E-ADD8-CD0CD42F1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 EDEYE</dc:creator>
  <cp:lastModifiedBy>Eleni Christopoulou</cp:lastModifiedBy>
  <cp:revision>2</cp:revision>
  <dcterms:created xsi:type="dcterms:W3CDTF">2026-03-20T12:43:00Z</dcterms:created>
  <dcterms:modified xsi:type="dcterms:W3CDTF">2026-03-20T12:43:00Z</dcterms:modified>
</cp:coreProperties>
</file>