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993" w:type="dxa"/>
        <w:tblLayout w:type="fixed"/>
        <w:tblLook w:val="0000" w:firstRow="0" w:lastRow="0" w:firstColumn="0" w:lastColumn="0" w:noHBand="0" w:noVBand="0"/>
      </w:tblPr>
      <w:tblGrid>
        <w:gridCol w:w="434"/>
        <w:gridCol w:w="2578"/>
        <w:gridCol w:w="7053"/>
      </w:tblGrid>
      <w:tr w:rsidR="00F77595" w:rsidRPr="00DA41F5" w14:paraId="0E73E28E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A1562C" w14:textId="77777777" w:rsidR="00F77595" w:rsidRPr="00DA41F5" w:rsidRDefault="00F77595" w:rsidP="00CC691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 w:rsidRPr="00DA41F5">
              <w:rPr>
                <w:rFonts w:cs="Calibri"/>
                <w:color w:val="333333"/>
                <w:sz w:val="18"/>
                <w:szCs w:val="18"/>
              </w:rPr>
              <w:t xml:space="preserve">ΕΝΙΑΙΟ ΣΥΣΤΗΜΑ ΠΑΡΑΚΟΛΟΥΘΗΣΗΣ ΔΕΙΚΤΩΝ </w:t>
            </w:r>
            <w:r w:rsidR="00CC691E" w:rsidRPr="00DA41F5">
              <w:rPr>
                <w:rFonts w:cs="Calibri"/>
                <w:color w:val="333333"/>
                <w:sz w:val="18"/>
                <w:szCs w:val="18"/>
              </w:rPr>
              <w:t>ΕΠΑ 2021-2025</w:t>
            </w:r>
          </w:p>
        </w:tc>
      </w:tr>
      <w:tr w:rsidR="00F77595" w:rsidRPr="00DA41F5" w14:paraId="2BBE4BC5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C70BC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051B688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07859BF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0E79CC6C" w14:textId="77777777" w:rsidTr="00F77595">
        <w:trPr>
          <w:trHeight w:val="245"/>
        </w:trPr>
        <w:tc>
          <w:tcPr>
            <w:tcW w:w="10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9F0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ΔΕΛΤΙΟ ΤΑΥΤΟΤΗΤΑΣ ΔΕΙΚΤΗ (INDICATOR FICHE)</w:t>
            </w:r>
          </w:p>
        </w:tc>
      </w:tr>
      <w:tr w:rsidR="00F77595" w:rsidRPr="00DA41F5" w14:paraId="7F0E1289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1A403A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 w14:paraId="3C2D154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14:paraId="2895348F" w14:textId="2DE291C6" w:rsidR="00F77595" w:rsidRPr="00DA41F5" w:rsidRDefault="00F77595" w:rsidP="00DA0F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ΕΚΔΟΣΗ </w:t>
            </w:r>
            <w:r w:rsidR="00DA0F45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–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ΟΚΤΩ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ΒΡΙΟΣ 202</w:t>
            </w:r>
            <w:r w:rsidR="009E091D"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]</w:t>
            </w:r>
          </w:p>
        </w:tc>
      </w:tr>
      <w:tr w:rsidR="00F77595" w:rsidRPr="00DA41F5" w14:paraId="114F3B2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59EA01A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solid" w:color="969696" w:fill="auto"/>
          </w:tcPr>
          <w:p w14:paraId="014DAB6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ΜΕΤΡΗΣΗ - ΜΕΘΟΔΟΛΟΓΙΑ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solid" w:color="969696" w:fill="auto"/>
          </w:tcPr>
          <w:p w14:paraId="1BB532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7595" w:rsidRPr="00DA41F5" w14:paraId="1D2D13D7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D1F3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48E7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ΑΡΙΘΜΟΣ CCI ΤΟΥ Ε.Π.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93903" w14:textId="77777777" w:rsidR="00F77595" w:rsidRPr="00DA41F5" w:rsidRDefault="00F77595" w:rsidP="0034244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F77595" w:rsidRPr="00DA41F5" w14:paraId="495B559A" w14:textId="77777777" w:rsidTr="00DA41F5">
        <w:trPr>
          <w:trHeight w:val="1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EDA5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C625B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E97E" w14:textId="2E266D7C" w:rsidR="00F77595" w:rsidRPr="00E14683" w:rsidRDefault="000B76AC" w:rsidP="002B5C7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sz w:val="18"/>
                <w:szCs w:val="18"/>
                <w:highlight w:val="yellow"/>
              </w:rPr>
            </w:pPr>
            <w:r w:rsidRPr="000B76AC">
              <w:rPr>
                <w:rFonts w:cs="Calibri"/>
                <w:iCs/>
                <w:sz w:val="18"/>
                <w:szCs w:val="18"/>
                <w:lang w:val="en-US"/>
              </w:rPr>
              <w:t>0871</w:t>
            </w:r>
            <w:r w:rsidR="00E14683">
              <w:rPr>
                <w:rFonts w:cs="Calibri"/>
                <w:iCs/>
                <w:sz w:val="18"/>
                <w:szCs w:val="18"/>
              </w:rPr>
              <w:t>4</w:t>
            </w:r>
          </w:p>
        </w:tc>
      </w:tr>
      <w:tr w:rsidR="00F77595" w:rsidRPr="00DA41F5" w14:paraId="0815DCE2" w14:textId="77777777" w:rsidTr="000B76AC">
        <w:trPr>
          <w:trHeight w:val="461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FC2B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FB8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ΟΝΟΜΑΣΙΑ ΔΕΙΚΤΗ ΣΤΗ ΒΑΣΗ ΔΕΔΟΜΕΝΩΝ SFC2014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F76B54A" w14:textId="2F98070D" w:rsidR="00F77595" w:rsidRPr="00D708DB" w:rsidRDefault="000A0DE5" w:rsidP="00FD3A1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Cs/>
                <w:color w:val="000000"/>
                <w:sz w:val="18"/>
                <w:szCs w:val="18"/>
              </w:rPr>
            </w:pPr>
            <w:r w:rsidRPr="000A0DE5">
              <w:rPr>
                <w:rFonts w:cs="Calibri"/>
                <w:iCs/>
                <w:color w:val="000000"/>
                <w:sz w:val="18"/>
                <w:szCs w:val="18"/>
              </w:rPr>
              <w:t>Αριθμός Δράσεων για την αντιμετώπιση των επιπτώσεων της κλιματικής αλλαγής (πυρκαγιές, πλημμύρες, σεισμοί, κ.λπ.)</w:t>
            </w:r>
          </w:p>
        </w:tc>
      </w:tr>
      <w:tr w:rsidR="00F77595" w:rsidRPr="00DA41F5" w14:paraId="4D5CBA7A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9C78D7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ACD0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ΜΟΝΑΔΙΚΟΥ ΔΕΙΚΤΗ ΣΤΟ ΟΠΣ ΕΣΠΑ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C0C0C0" w:fill="auto"/>
          </w:tcPr>
          <w:p w14:paraId="72E81AE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  <w:r w:rsidRPr="00DA41F5">
              <w:rPr>
                <w:rFonts w:cs="Calibri"/>
                <w:i/>
                <w:iCs/>
                <w:color w:val="808080"/>
                <w:sz w:val="18"/>
                <w:szCs w:val="18"/>
              </w:rPr>
              <w:t>ΣΥΜΠΛΗΡΩΣΗ ΑΠΟ ΕΥ ΟΠΣ</w:t>
            </w:r>
          </w:p>
        </w:tc>
      </w:tr>
      <w:tr w:rsidR="00F77595" w:rsidRPr="00DA41F5" w14:paraId="1E0F19FD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ABA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B4F3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ΜΟΝΑΔΑ ΜΕΤΡΗΣΗΣ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AC99" w14:textId="08E78CF3" w:rsidR="00F77595" w:rsidRPr="00332003" w:rsidRDefault="000B76AC" w:rsidP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  <w:lang w:val="en-US"/>
              </w:rPr>
            </w:pPr>
            <w:r w:rsidRPr="000B76AC">
              <w:rPr>
                <w:rFonts w:cs="Calibri"/>
                <w:iCs/>
                <w:color w:val="000000"/>
                <w:sz w:val="18"/>
                <w:szCs w:val="18"/>
              </w:rPr>
              <w:t>Αριθμός</w:t>
            </w:r>
          </w:p>
        </w:tc>
      </w:tr>
      <w:tr w:rsidR="00F77595" w:rsidRPr="00DA41F5" w14:paraId="40F992D1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4B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07B2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ΕΙΔΟΣ ΔΕΙΚΤΗ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0AC94" w14:textId="09CD5E03" w:rsidR="00F77595" w:rsidRPr="00DA41F5" w:rsidRDefault="000A0DE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>
              <w:rPr>
                <w:rFonts w:cs="Calibri"/>
                <w:color w:val="333333"/>
                <w:sz w:val="18"/>
                <w:szCs w:val="18"/>
              </w:rPr>
              <w:t xml:space="preserve">ΕΙΔΙΚΟΣ </w:t>
            </w:r>
            <w:r w:rsidR="00F77595" w:rsidRPr="00DA41F5">
              <w:rPr>
                <w:rFonts w:cs="Calibri"/>
                <w:color w:val="333333"/>
                <w:sz w:val="18"/>
                <w:szCs w:val="18"/>
              </w:rPr>
              <w:t xml:space="preserve">ΔΕΙΚΤΗΣ ΕΚΡΟΗΣ </w:t>
            </w:r>
          </w:p>
        </w:tc>
      </w:tr>
      <w:tr w:rsidR="00F77595" w:rsidRPr="00DA41F5" w14:paraId="1A66E526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228B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1486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ΤΑΜΕΙΟ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27ECA" w14:textId="7448A0B9" w:rsidR="00F77595" w:rsidRPr="00332003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  <w:lang w:val="en-US"/>
              </w:rPr>
            </w:pPr>
          </w:p>
        </w:tc>
      </w:tr>
      <w:tr w:rsidR="00F77595" w:rsidRPr="00DA41F5" w14:paraId="298E89DE" w14:textId="77777777" w:rsidTr="00DA41F5">
        <w:trPr>
          <w:trHeight w:val="434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1AD81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C1A31BD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ΟΡΙΣΜΟΣ &amp; ΜΕΘΟΔΟΣ ΜΕΤΡΗΣΗΣ 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ED82" w14:textId="48A5242D" w:rsidR="00DA41F5" w:rsidRPr="00690078" w:rsidRDefault="000A0DE5" w:rsidP="000B7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color w:val="808080"/>
                <w:sz w:val="18"/>
                <w:szCs w:val="18"/>
                <w:highlight w:val="yellow"/>
              </w:rPr>
            </w:pPr>
            <w:r w:rsidRPr="000A0DE5">
              <w:rPr>
                <w:rFonts w:eastAsia="sans-serif"/>
                <w:sz w:val="18"/>
                <w:szCs w:val="18"/>
              </w:rPr>
              <w:t>Μετρά τον αριθμό των δράσεων που πρόκειται να αναληφθούν για τη βελτίωση των δυνατοτήτων πρόληψης και αντιμετώπισης κινδύνων από την κλιματική αλλαγή.</w:t>
            </w:r>
          </w:p>
        </w:tc>
      </w:tr>
      <w:tr w:rsidR="00F77595" w:rsidRPr="00DA41F5" w14:paraId="599D1F79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BC3D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5FAA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ΠΑΡΑΤΗΡΗΣΕΙΣ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8DE529" w14:textId="0EAD69AF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color w:val="808080"/>
                <w:sz w:val="18"/>
                <w:szCs w:val="18"/>
              </w:rPr>
            </w:pPr>
          </w:p>
        </w:tc>
      </w:tr>
      <w:tr w:rsidR="00F77595" w:rsidRPr="00DA41F5" w14:paraId="12087F5B" w14:textId="77777777" w:rsidTr="00F77595">
        <w:trPr>
          <w:trHeight w:val="98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D4D07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1113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65C1C" w14:textId="23709470" w:rsidR="00F77595" w:rsidRPr="00DA41F5" w:rsidRDefault="00F77595" w:rsidP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</w:p>
        </w:tc>
      </w:tr>
      <w:tr w:rsidR="00F77595" w:rsidRPr="00DA41F5" w14:paraId="14FCD02F" w14:textId="77777777" w:rsidTr="00DA41F5">
        <w:trPr>
          <w:trHeight w:val="278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A9016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8785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ΤΟΥ ΜΟΝΑΔΙΑΙΟΥ ΚΟΣΤΟΥΣ ΤΗΣ ΔΙΑΧΕΙΡΙΣΤΙΚΗΣ ΑΡΧΗΣ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57F2B" w14:textId="27AF93CC" w:rsidR="00F77595" w:rsidRPr="000A0DE5" w:rsidRDefault="000A0DE5" w:rsidP="000A0DE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  <w:highlight w:val="green"/>
              </w:rPr>
            </w:pPr>
            <w:r w:rsidRPr="000A0DE5">
              <w:rPr>
                <w:rFonts w:cs="Calibri"/>
                <w:color w:val="000000"/>
                <w:sz w:val="18"/>
                <w:szCs w:val="18"/>
              </w:rPr>
              <w:t>Δεν έχει εφαρμογή δεδομένου ότι το πιθανό εύρος, εξοπλισμού και δυναμικότητας που μπορεί να χρησιμοποιηθεί για την αντιμετώπιση φυσικών καταστροφών, είναι μεγάλο.</w:t>
            </w:r>
          </w:p>
        </w:tc>
      </w:tr>
      <w:tr w:rsidR="00196191" w:rsidRPr="00DA41F5" w14:paraId="1CA20168" w14:textId="77777777" w:rsidTr="00F77595">
        <w:trPr>
          <w:trHeight w:val="739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B4A8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60FE1" w14:textId="77777777" w:rsidR="00196191" w:rsidRPr="00DA41F5" w:rsidRDefault="00196191" w:rsidP="0019619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ΤΡΟΠΟΣ ΔΙΑΜΟΡΦΩΣΗΣ ΤΙΜΗΣ ΣΤΟΧΟΥ ΑΠΟ ΤΟ ΔΥΝΗΤΙΚΟ ΔΙΚΑΙΟΥΧΟ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BFC7C" w14:textId="1CC0118B" w:rsidR="00196191" w:rsidRDefault="00196191" w:rsidP="00230D8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20"/>
                <w:szCs w:val="20"/>
              </w:rPr>
            </w:pPr>
          </w:p>
        </w:tc>
      </w:tr>
      <w:tr w:rsidR="00DA41F5" w:rsidRPr="00DA41F5" w14:paraId="030CA834" w14:textId="77777777" w:rsidTr="00F77595">
        <w:trPr>
          <w:trHeight w:val="492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CBCE4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71C9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ΣΥΧΝΟΤΗΤΑ ΑΝΑΦΟΡΑΣ ΣΤΗ ΔΙΑΧΕΙΡΙΣΤΙΚΗ ΑΡΧΗ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BBAC" w14:textId="09A7EA38" w:rsidR="00DA41F5" w:rsidRPr="00DA41F5" w:rsidRDefault="000A0DE5" w:rsidP="004D6C3E">
            <w:pPr>
              <w:spacing w:after="0" w:line="240" w:lineRule="auto"/>
              <w:rPr>
                <w:iCs/>
                <w:color w:val="808080"/>
                <w:sz w:val="18"/>
                <w:szCs w:val="18"/>
              </w:rPr>
            </w:pPr>
            <w:r w:rsidRPr="000A0DE5">
              <w:rPr>
                <w:iCs/>
                <w:color w:val="000000"/>
                <w:sz w:val="18"/>
                <w:szCs w:val="18"/>
              </w:rPr>
              <w:t>Ετησίως</w:t>
            </w:r>
          </w:p>
        </w:tc>
      </w:tr>
      <w:tr w:rsidR="00DA41F5" w:rsidRPr="00DA41F5" w14:paraId="2675CD7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79D89F7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28F9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ΠΟΣΟΤΙΚΟΣ/ ΠΟΙΟΤΙΚΟΣ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C646E" w14:textId="77777777" w:rsidR="00DA41F5" w:rsidRPr="00DA41F5" w:rsidRDefault="00DA41F5" w:rsidP="004D6C3E">
            <w:pPr>
              <w:spacing w:after="0" w:line="240" w:lineRule="auto"/>
              <w:rPr>
                <w:color w:val="333333"/>
                <w:sz w:val="18"/>
                <w:szCs w:val="18"/>
              </w:rPr>
            </w:pPr>
            <w:r w:rsidRPr="00DA41F5">
              <w:rPr>
                <w:color w:val="333333"/>
                <w:sz w:val="18"/>
                <w:szCs w:val="18"/>
              </w:rPr>
              <w:t>Ποσοτικός</w:t>
            </w:r>
          </w:p>
        </w:tc>
      </w:tr>
      <w:tr w:rsidR="00F77595" w:rsidRPr="00DA41F5" w14:paraId="0C322DE9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105831AA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2275FBA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ΕΠΙΠΕΔΑ ΑΘΡΟΙΣΗΣ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43F03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</w:p>
        </w:tc>
      </w:tr>
      <w:tr w:rsidR="00F77595" w:rsidRPr="00DA41F5" w14:paraId="58653AC8" w14:textId="77777777" w:rsidTr="00F77595">
        <w:trPr>
          <w:trHeight w:val="24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7F29F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3B9B2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ΑΘΡΟΙΣΗ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7A5ED" w14:textId="1D7688DE" w:rsidR="00F77595" w:rsidRPr="00196191" w:rsidRDefault="000A0DE5" w:rsidP="009F30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sz w:val="18"/>
                <w:szCs w:val="18"/>
              </w:rPr>
            </w:pPr>
            <w:r w:rsidRPr="000A0DE5">
              <w:rPr>
                <w:rFonts w:cs="Calibri"/>
                <w:i/>
                <w:iCs/>
                <w:sz w:val="18"/>
                <w:szCs w:val="18"/>
              </w:rPr>
              <w:t>πράξη / πρόσκληση / επενδυτική προτεραιότητα</w:t>
            </w:r>
          </w:p>
        </w:tc>
      </w:tr>
      <w:tr w:rsidR="00DA41F5" w:rsidRPr="00DA41F5" w14:paraId="6CCA0260" w14:textId="77777777" w:rsidTr="00DA41F5">
        <w:trPr>
          <w:trHeight w:val="55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CE1A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72B9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ΑΠΟΘΗΚΕΥΣΗ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FFBF" w14:textId="0507D89D" w:rsidR="00DA41F5" w:rsidRPr="00DA41F5" w:rsidRDefault="000A0DE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ΟΠΣ- ΕΠΑ</w:t>
            </w:r>
            <w:bookmarkStart w:id="0" w:name="_GoBack"/>
            <w:bookmarkEnd w:id="0"/>
          </w:p>
        </w:tc>
      </w:tr>
      <w:tr w:rsidR="00DA41F5" w:rsidRPr="00DA41F5" w14:paraId="5674DBA3" w14:textId="77777777" w:rsidTr="00F77595">
        <w:trPr>
          <w:trHeight w:val="245"/>
        </w:trPr>
        <w:tc>
          <w:tcPr>
            <w:tcW w:w="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9FB5D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CD436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ΕΠΙΣΥΝΑΠΤΟΜΕΝΑ ΑΡΧΕΙΑ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5E2A6" w14:textId="77777777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</w:p>
        </w:tc>
      </w:tr>
      <w:tr w:rsidR="00DA41F5" w:rsidRPr="00DA41F5" w14:paraId="5D0484CE" w14:textId="77777777" w:rsidTr="00F77595">
        <w:trPr>
          <w:trHeight w:val="739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D42E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ACBFF" w14:textId="77777777" w:rsidR="00DA41F5" w:rsidRPr="00DA41F5" w:rsidRDefault="00DA41F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ΑΡΜΟΔΙΟΣ ΦΟΡΕΑΣ ΣΥΛΛΟΓΗΣ ΤΩΝ ΠΡΩΤΟΓΕΝΩΝ ΣΤΟΙΧΕΙΩΝ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9C9A" w14:textId="5C5FA4CF" w:rsidR="00DA41F5" w:rsidRPr="00DA41F5" w:rsidRDefault="00DA41F5" w:rsidP="004D6C3E"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  <w:u w:val="single"/>
              </w:rPr>
            </w:pPr>
          </w:p>
        </w:tc>
      </w:tr>
      <w:tr w:rsidR="00F77595" w:rsidRPr="00DA41F5" w14:paraId="20AA2B7B" w14:textId="77777777" w:rsidTr="00DA41F5">
        <w:trPr>
          <w:trHeight w:val="156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7A9E8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50EDDF4E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ΥΠΕΥΘΥΝΟ ΣΤΕΛΕΧΟΣ ΤΟΥ ΑΡΜΟΔΙΟΥ ΦΟΡΕΑ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C8BC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77F6BC70" w14:textId="77777777" w:rsidTr="00F77595">
        <w:trPr>
          <w:trHeight w:val="49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2C249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solid" w:color="FFFFFF" w:fill="auto"/>
          </w:tcPr>
          <w:p w14:paraId="70F431A0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WEBLINK ΔΕΔΟΜΕΝΩΝ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0AF6C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</w:p>
        </w:tc>
      </w:tr>
      <w:tr w:rsidR="00F77595" w:rsidRPr="00DA41F5" w14:paraId="294DA28C" w14:textId="77777777" w:rsidTr="00DA41F5">
        <w:trPr>
          <w:trHeight w:val="562"/>
        </w:trPr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81E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ECFB4" w14:textId="77777777" w:rsidR="00F77595" w:rsidRPr="00DA41F5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 w:rsidRPr="00DA41F5">
              <w:rPr>
                <w:rFonts w:cs="Calibri"/>
                <w:b/>
                <w:bCs/>
                <w:color w:val="000000"/>
                <w:sz w:val="18"/>
                <w:szCs w:val="18"/>
              </w:rPr>
              <w:t>ΣΤΟΙΧΕΙΑ ΥΠΕΥΘΥΝΟΥ ΣΥΜΠΛΗΡΩΣΗΣ ΤΟΥ ΔΕΛΤΙΟΥ ΤΑΥΤΟΤΗΤΑΣ ΔΕΙΚΤΗ</w:t>
            </w:r>
          </w:p>
        </w:tc>
        <w:tc>
          <w:tcPr>
            <w:tcW w:w="70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374E" w14:textId="77777777" w:rsidR="00F77595" w:rsidRPr="00690078" w:rsidRDefault="00F7759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333333"/>
                <w:sz w:val="18"/>
                <w:szCs w:val="18"/>
                <w:highlight w:val="yellow"/>
              </w:rPr>
            </w:pPr>
          </w:p>
        </w:tc>
      </w:tr>
    </w:tbl>
    <w:p w14:paraId="2261AE67" w14:textId="77777777" w:rsidR="006502D7" w:rsidRPr="00DA41F5" w:rsidRDefault="006502D7">
      <w:pPr>
        <w:rPr>
          <w:sz w:val="18"/>
          <w:szCs w:val="18"/>
        </w:rPr>
      </w:pPr>
    </w:p>
    <w:p w14:paraId="186C5B38" w14:textId="77777777" w:rsidR="00DA41F5" w:rsidRPr="00DA41F5" w:rsidRDefault="00DA41F5">
      <w:pPr>
        <w:rPr>
          <w:sz w:val="18"/>
          <w:szCs w:val="18"/>
        </w:rPr>
      </w:pPr>
    </w:p>
    <w:sectPr w:rsidR="00DA41F5" w:rsidRPr="00DA41F5" w:rsidSect="0016433D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3DB3C" w14:textId="77777777" w:rsidR="00000000" w:rsidRDefault="000A0DE5">
      <w:pPr>
        <w:spacing w:after="0" w:line="240" w:lineRule="auto"/>
      </w:pPr>
      <w:r>
        <w:separator/>
      </w:r>
    </w:p>
  </w:endnote>
  <w:endnote w:type="continuationSeparator" w:id="0">
    <w:p w14:paraId="42F4586F" w14:textId="77777777" w:rsidR="00000000" w:rsidRDefault="000A0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ans-serif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76285BF" w14:paraId="34576C4C" w14:textId="77777777" w:rsidTr="276285BF">
      <w:trPr>
        <w:trHeight w:val="300"/>
      </w:trPr>
      <w:tc>
        <w:tcPr>
          <w:tcW w:w="2765" w:type="dxa"/>
        </w:tcPr>
        <w:p w14:paraId="4A507E32" w14:textId="20CDC192" w:rsidR="276285BF" w:rsidRDefault="276285BF" w:rsidP="276285BF">
          <w:pPr>
            <w:pStyle w:val="a3"/>
            <w:ind w:left="-115"/>
          </w:pPr>
        </w:p>
      </w:tc>
      <w:tc>
        <w:tcPr>
          <w:tcW w:w="2765" w:type="dxa"/>
        </w:tcPr>
        <w:p w14:paraId="6FC630BA" w14:textId="2BA583AD" w:rsidR="276285BF" w:rsidRDefault="276285BF" w:rsidP="276285BF">
          <w:pPr>
            <w:pStyle w:val="a3"/>
            <w:jc w:val="center"/>
          </w:pPr>
        </w:p>
      </w:tc>
      <w:tc>
        <w:tcPr>
          <w:tcW w:w="2765" w:type="dxa"/>
        </w:tcPr>
        <w:p w14:paraId="00AD285E" w14:textId="46A6CE84" w:rsidR="276285BF" w:rsidRDefault="276285BF" w:rsidP="276285BF">
          <w:pPr>
            <w:pStyle w:val="a3"/>
            <w:ind w:right="-115"/>
            <w:jc w:val="right"/>
          </w:pPr>
        </w:p>
      </w:tc>
    </w:tr>
  </w:tbl>
  <w:p w14:paraId="374D4D4F" w14:textId="688E5713" w:rsidR="276285BF" w:rsidRDefault="276285BF" w:rsidP="276285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59F7A" w14:textId="77777777" w:rsidR="00000000" w:rsidRDefault="000A0DE5">
      <w:pPr>
        <w:spacing w:after="0" w:line="240" w:lineRule="auto"/>
      </w:pPr>
      <w:r>
        <w:separator/>
      </w:r>
    </w:p>
  </w:footnote>
  <w:footnote w:type="continuationSeparator" w:id="0">
    <w:p w14:paraId="1BCB1900" w14:textId="77777777" w:rsidR="00000000" w:rsidRDefault="000A0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5"/>
      <w:gridCol w:w="2765"/>
      <w:gridCol w:w="2765"/>
    </w:tblGrid>
    <w:tr w:rsidR="276285BF" w14:paraId="08A5C6A1" w14:textId="77777777" w:rsidTr="276285BF">
      <w:trPr>
        <w:trHeight w:val="300"/>
      </w:trPr>
      <w:tc>
        <w:tcPr>
          <w:tcW w:w="2765" w:type="dxa"/>
        </w:tcPr>
        <w:p w14:paraId="6C58C5F3" w14:textId="6E129816" w:rsidR="276285BF" w:rsidRDefault="276285BF" w:rsidP="276285BF">
          <w:pPr>
            <w:pStyle w:val="a3"/>
            <w:ind w:left="-115"/>
          </w:pPr>
        </w:p>
      </w:tc>
      <w:tc>
        <w:tcPr>
          <w:tcW w:w="2765" w:type="dxa"/>
        </w:tcPr>
        <w:p w14:paraId="1574753B" w14:textId="2888A2B6" w:rsidR="276285BF" w:rsidRDefault="276285BF" w:rsidP="276285BF">
          <w:pPr>
            <w:pStyle w:val="a3"/>
            <w:jc w:val="center"/>
          </w:pPr>
        </w:p>
      </w:tc>
      <w:tc>
        <w:tcPr>
          <w:tcW w:w="2765" w:type="dxa"/>
        </w:tcPr>
        <w:p w14:paraId="3E7FA529" w14:textId="340CE111" w:rsidR="276285BF" w:rsidRDefault="276285BF" w:rsidP="276285BF">
          <w:pPr>
            <w:pStyle w:val="a3"/>
            <w:ind w:right="-115"/>
            <w:jc w:val="right"/>
          </w:pPr>
        </w:p>
      </w:tc>
    </w:tr>
  </w:tbl>
  <w:p w14:paraId="0B83A7FD" w14:textId="68136244" w:rsidR="276285BF" w:rsidRDefault="276285BF" w:rsidP="276285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595"/>
    <w:rsid w:val="00046254"/>
    <w:rsid w:val="0009394B"/>
    <w:rsid w:val="000A0DE5"/>
    <w:rsid w:val="000B76AC"/>
    <w:rsid w:val="0016433D"/>
    <w:rsid w:val="00164826"/>
    <w:rsid w:val="00196191"/>
    <w:rsid w:val="00230D8C"/>
    <w:rsid w:val="002B2138"/>
    <w:rsid w:val="002B5C7C"/>
    <w:rsid w:val="00332003"/>
    <w:rsid w:val="0034244A"/>
    <w:rsid w:val="00484EFF"/>
    <w:rsid w:val="004C4195"/>
    <w:rsid w:val="00522A7F"/>
    <w:rsid w:val="00533056"/>
    <w:rsid w:val="005A3BE9"/>
    <w:rsid w:val="006502D7"/>
    <w:rsid w:val="00690078"/>
    <w:rsid w:val="0073238A"/>
    <w:rsid w:val="008641A1"/>
    <w:rsid w:val="008B3EE8"/>
    <w:rsid w:val="00944A55"/>
    <w:rsid w:val="009626DE"/>
    <w:rsid w:val="00962E39"/>
    <w:rsid w:val="009B6505"/>
    <w:rsid w:val="009E091D"/>
    <w:rsid w:val="009F3094"/>
    <w:rsid w:val="00A41E48"/>
    <w:rsid w:val="00A828F7"/>
    <w:rsid w:val="00A94CCF"/>
    <w:rsid w:val="00AB03EB"/>
    <w:rsid w:val="00B369BA"/>
    <w:rsid w:val="00CC691E"/>
    <w:rsid w:val="00D708DB"/>
    <w:rsid w:val="00DA0F45"/>
    <w:rsid w:val="00DA41F5"/>
    <w:rsid w:val="00E14683"/>
    <w:rsid w:val="00E306BD"/>
    <w:rsid w:val="00E719BD"/>
    <w:rsid w:val="00E747F4"/>
    <w:rsid w:val="00E80EEA"/>
    <w:rsid w:val="00EE4D50"/>
    <w:rsid w:val="00F77595"/>
    <w:rsid w:val="00FD3A10"/>
    <w:rsid w:val="27628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E6919"/>
  <w15:docId w15:val="{57D96410-D574-4752-9C2C-3054D598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433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A3BE9"/>
    <w:rPr>
      <w:color w:val="0000FF" w:themeColor="hyperlink"/>
      <w:u w:val="single"/>
    </w:rPr>
  </w:style>
  <w:style w:type="paragraph" w:styleId="a3">
    <w:name w:val="header"/>
    <w:basedOn w:val="a"/>
    <w:uiPriority w:val="99"/>
    <w:unhideWhenUsed/>
    <w:rsid w:val="276285BF"/>
    <w:pPr>
      <w:tabs>
        <w:tab w:val="center" w:pos="4680"/>
        <w:tab w:val="right" w:pos="9360"/>
      </w:tabs>
      <w:spacing w:after="0"/>
    </w:pPr>
  </w:style>
  <w:style w:type="paragraph" w:styleId="a4">
    <w:name w:val="footer"/>
    <w:basedOn w:val="a"/>
    <w:uiPriority w:val="99"/>
    <w:unhideWhenUsed/>
    <w:rsid w:val="276285BF"/>
    <w:pPr>
      <w:tabs>
        <w:tab w:val="center" w:pos="4680"/>
        <w:tab w:val="right" w:pos="9360"/>
      </w:tabs>
      <w:spacing w:after="0"/>
    </w:pPr>
  </w:style>
  <w:style w:type="table" w:styleId="a5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882A0567D2348843690D2433A9247" ma:contentTypeVersion="15" ma:contentTypeDescription="Create a new document." ma:contentTypeScope="" ma:versionID="a2e47235905905b6c0a47c063c733481">
  <xsd:schema xmlns:xsd="http://www.w3.org/2001/XMLSchema" xmlns:xs="http://www.w3.org/2001/XMLSchema" xmlns:p="http://schemas.microsoft.com/office/2006/metadata/properties" xmlns:ns3="8b5616d7-9a88-4f56-a8d2-127ac0ec549b" targetNamespace="http://schemas.microsoft.com/office/2006/metadata/properties" ma:root="true" ma:fieldsID="204f51b3a0f3454142447d84d303ad28" ns3:_="">
    <xsd:import namespace="8b5616d7-9a88-4f56-a8d2-127ac0ec5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616d7-9a88-4f56-a8d2-127ac0ec5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5616d7-9a88-4f56-a8d2-127ac0ec549b" xsi:nil="true"/>
  </documentManagement>
</p:properties>
</file>

<file path=customXml/itemProps1.xml><?xml version="1.0" encoding="utf-8"?>
<ds:datastoreItem xmlns:ds="http://schemas.openxmlformats.org/officeDocument/2006/customXml" ds:itemID="{D513D620-17A9-4E21-BCB5-9915B4DD7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5ADA29-72FA-4ADB-ADBF-87F6A7AAA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616d7-9a88-4f56-a8d2-127ac0ec5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8844B8-53A2-42FC-B25A-C61ED0729524}">
  <ds:schemaRefs>
    <ds:schemaRef ds:uri="http://purl.org/dc/terms/"/>
    <ds:schemaRef ds:uri="http://purl.org/dc/elements/1.1/"/>
    <ds:schemaRef ds:uri="http://purl.org/dc/dcmitype/"/>
    <ds:schemaRef ds:uri="8b5616d7-9a88-4f56-a8d2-127ac0ec549b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SUPPORT EDEYE</dc:creator>
  <cp:lastModifiedBy>ΜΑΜΙΤΣΑΣ ΝΕΚΤΑΡΙΟΣ</cp:lastModifiedBy>
  <cp:revision>3</cp:revision>
  <dcterms:created xsi:type="dcterms:W3CDTF">2025-11-11T09:17:00Z</dcterms:created>
  <dcterms:modified xsi:type="dcterms:W3CDTF">2025-11-11T09:22:00Z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0x010100F63882A0567D2348843690D2433A9247</vt:lpwstr>
  </property>
</Properties>
</file>