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34"/>
        <w:gridCol w:w="2578"/>
        <w:gridCol w:w="7053"/>
      </w:tblGrid>
      <w:tr w:rsidR="00F77595" w:rsidRPr="00DA41F5" w:rsidTr="00F77595">
        <w:trPr>
          <w:trHeight w:val="24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 w:rsidP="00CC69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</w:rPr>
            </w:pPr>
            <w:bookmarkStart w:id="0" w:name="_GoBack"/>
            <w:bookmarkEnd w:id="0"/>
            <w:r w:rsidRPr="00DA41F5">
              <w:rPr>
                <w:rFonts w:cs="Calibri"/>
                <w:color w:val="333333"/>
                <w:sz w:val="18"/>
                <w:szCs w:val="18"/>
              </w:rPr>
              <w:t xml:space="preserve">ΕΝΙΑΙΟ ΣΥΣΤΗΜΑ ΠΑΡΑΚΟΛΟΥΘΗΣΗΣ ΔΕΙΚΤΩΝ </w:t>
            </w:r>
            <w:r w:rsidR="00CC691E" w:rsidRPr="00DA41F5">
              <w:rPr>
                <w:rFonts w:cs="Calibri"/>
                <w:color w:val="333333"/>
                <w:sz w:val="18"/>
                <w:szCs w:val="18"/>
              </w:rPr>
              <w:t>ΕΠΑ 2021-2025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77595" w:rsidRPr="00DA41F5" w:rsidTr="00F77595">
        <w:trPr>
          <w:trHeight w:val="245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ΔΕΛΤΙΟ ΤΑΥΤΟΤΗΤΑΣ ΔΕΙΚΤΗ (INDICATOR FICHE)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nil"/>
              <w:right w:val="nil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ΕΚΔΟΣΗ 1 - [ΣΕΠΤΕΜΒΡΙΟΣ 2021]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969696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ΜΕΤΡΗΣΗ - ΜΕΘΟΔΟΛΟΓΙΑ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969696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ΑΡΙΘΜΟΣ CCI ΤΟΥ Ε.Π.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34244A" w:rsidP="0034244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color w:val="000000"/>
                <w:sz w:val="18"/>
                <w:szCs w:val="18"/>
              </w:rPr>
              <w:t>Περιφερειακό</w:t>
            </w:r>
            <w:r w:rsidR="00F77595" w:rsidRPr="00DA41F5">
              <w:rPr>
                <w:rFonts w:cs="Calibri"/>
                <w:color w:val="000000"/>
                <w:sz w:val="18"/>
                <w:szCs w:val="18"/>
              </w:rPr>
              <w:t xml:space="preserve"> Πρόγραμμα Ανάπτυξης </w:t>
            </w:r>
            <w:r w:rsidRPr="00DA41F5">
              <w:rPr>
                <w:rFonts w:cs="Calibri"/>
                <w:color w:val="000000"/>
                <w:sz w:val="18"/>
                <w:szCs w:val="18"/>
              </w:rPr>
              <w:t>Περιφέρειας Θεσσαλίας</w:t>
            </w:r>
          </w:p>
        </w:tc>
      </w:tr>
      <w:tr w:rsidR="00F77595" w:rsidRPr="00DA41F5" w:rsidTr="00DA41F5">
        <w:trPr>
          <w:trHeight w:val="1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ΚΩΔΙΚΟΣ (ID)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332003" w:rsidRDefault="00332003" w:rsidP="002948B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sz w:val="18"/>
                <w:szCs w:val="18"/>
                <w:highlight w:val="yellow"/>
              </w:rPr>
            </w:pPr>
            <w:r w:rsidRPr="00332003">
              <w:rPr>
                <w:rFonts w:cs="Calibri"/>
                <w:iCs/>
                <w:sz w:val="18"/>
                <w:szCs w:val="18"/>
                <w:highlight w:val="yellow"/>
              </w:rPr>
              <w:t>EPA010</w:t>
            </w:r>
          </w:p>
        </w:tc>
      </w:tr>
      <w:tr w:rsidR="00F77595" w:rsidRPr="00DA41F5" w:rsidTr="00EE4D50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ΟΝΟΜΑΣΙΑ ΔΕΙΚΤΗ ΣΤΗ ΒΑΣΗ ΔΕΔΟΜΕΝΩΝ SFC2014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77595" w:rsidRPr="00D708DB" w:rsidRDefault="00E306B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Cs/>
                <w:color w:val="000000"/>
                <w:sz w:val="18"/>
                <w:szCs w:val="18"/>
              </w:rPr>
            </w:pPr>
            <w:r w:rsidRPr="00D708DB">
              <w:rPr>
                <w:rFonts w:cs="Calibri"/>
                <w:iCs/>
                <w:color w:val="000000"/>
                <w:sz w:val="18"/>
                <w:szCs w:val="18"/>
              </w:rPr>
              <w:t>Αριθμός δράσεων</w:t>
            </w:r>
            <w:r w:rsidR="00690078" w:rsidRPr="00D708DB">
              <w:rPr>
                <w:rFonts w:cs="Calibri"/>
                <w:iCs/>
                <w:color w:val="000000"/>
                <w:sz w:val="18"/>
                <w:szCs w:val="18"/>
              </w:rPr>
              <w:t xml:space="preserve"> προστασίας της δημόσιας υγείας</w:t>
            </w:r>
          </w:p>
        </w:tc>
      </w:tr>
      <w:tr w:rsidR="00F77595" w:rsidRPr="00DA41F5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ΚΩΔΙΚΟΣ (ID) ΜΟΝΑΔΙΚΟΥ ΔΕΙΚΤΗ ΣΤΟ ΟΠΣ ΕΣΠΑ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0C0C0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  <w:r w:rsidRPr="00DA41F5">
              <w:rPr>
                <w:rFonts w:cs="Calibri"/>
                <w:i/>
                <w:iCs/>
                <w:color w:val="808080"/>
                <w:sz w:val="18"/>
                <w:szCs w:val="18"/>
              </w:rPr>
              <w:t>ΣΥΜΠΛΗΡΩΣΗ ΑΠΟ ΕΥ ΟΠΣ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ΜΟΝΑΔΑ ΜΕΤΡΗΣΗΣ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332003" w:rsidRDefault="00332003" w:rsidP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sz w:val="18"/>
                <w:szCs w:val="18"/>
                <w:lang w:val="en-US"/>
              </w:rPr>
            </w:pPr>
            <w:r w:rsidRPr="00332003">
              <w:rPr>
                <w:rFonts w:cs="Calibri"/>
                <w:i/>
                <w:iCs/>
                <w:sz w:val="18"/>
                <w:szCs w:val="18"/>
                <w:lang w:val="en-US"/>
              </w:rPr>
              <w:t>ΑΡΙΘΜΟΣ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ΕΙΔΟΣ ΔΕΙΚΤΗ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</w:rPr>
            </w:pPr>
            <w:r w:rsidRPr="00DA41F5">
              <w:rPr>
                <w:rFonts w:cs="Calibri"/>
                <w:color w:val="333333"/>
                <w:sz w:val="18"/>
                <w:szCs w:val="18"/>
              </w:rPr>
              <w:t xml:space="preserve">ΔΕΙΚΤΗΣ ΕΚΡΟΗΣ 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ΤΑΜΕΙΟ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332003" w:rsidRDefault="003320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333333"/>
                <w:sz w:val="18"/>
                <w:szCs w:val="18"/>
                <w:lang w:val="en-US"/>
              </w:rPr>
            </w:pPr>
            <w:r>
              <w:rPr>
                <w:rFonts w:cs="Calibri"/>
                <w:color w:val="333333"/>
                <w:sz w:val="18"/>
                <w:szCs w:val="18"/>
                <w:lang w:val="en-US"/>
              </w:rPr>
              <w:t>ΕΠΑ</w:t>
            </w:r>
          </w:p>
        </w:tc>
      </w:tr>
      <w:tr w:rsidR="00F77595" w:rsidRPr="00DA41F5" w:rsidTr="00DA41F5">
        <w:trPr>
          <w:trHeight w:val="434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ΟΡΙΣΜΟΣ &amp; ΜΕΘΟΔΟΣ ΜΕΤΡΗΣΗΣ 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2003" w:rsidRDefault="00332003" w:rsidP="00332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ans-serif"/>
                <w:sz w:val="18"/>
                <w:szCs w:val="18"/>
              </w:rPr>
            </w:pPr>
            <w:r w:rsidRPr="00332003">
              <w:rPr>
                <w:rFonts w:eastAsia="sans-serif"/>
                <w:sz w:val="18"/>
                <w:szCs w:val="18"/>
              </w:rPr>
              <w:t>Ο δείκτης μετρά τον αριθμό των έργων / δράσεων που προστατεύουν κα</w:t>
            </w:r>
            <w:r w:rsidR="00A828F7">
              <w:rPr>
                <w:rFonts w:eastAsia="sans-serif"/>
                <w:sz w:val="18"/>
                <w:szCs w:val="18"/>
              </w:rPr>
              <w:t>ι υποστηρίζουν τη δημόσια υγεία</w:t>
            </w:r>
            <w:r w:rsidRPr="00332003">
              <w:rPr>
                <w:rFonts w:eastAsia="sans-serif"/>
                <w:sz w:val="18"/>
                <w:szCs w:val="18"/>
              </w:rPr>
              <w:t xml:space="preserve">. </w:t>
            </w:r>
          </w:p>
          <w:p w:rsidR="00DA41F5" w:rsidRPr="00690078" w:rsidRDefault="00DA41F5" w:rsidP="003320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i/>
                <w:color w:val="808080"/>
                <w:sz w:val="18"/>
                <w:szCs w:val="18"/>
                <w:highlight w:val="yellow"/>
              </w:rPr>
            </w:pP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ΠΑΡΑΤΗΡΗΣΕΙΣ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color w:val="808080"/>
                <w:sz w:val="18"/>
                <w:szCs w:val="18"/>
              </w:rPr>
            </w:pPr>
            <w:r w:rsidRPr="00DA41F5">
              <w:rPr>
                <w:rFonts w:cs="Calibri"/>
                <w:i/>
                <w:color w:val="808080"/>
                <w:sz w:val="18"/>
                <w:szCs w:val="18"/>
              </w:rPr>
              <w:t>[ΕΛΛΕΙΨΕΙΣ, ΕΠΙΣΗΜΑΝΣΕΙΣ, ΕΙΔΙΚΕΣ ΑΠΑΙΤΗΣΕΙΣ ΠΑΡΑΚΟΛΟΥΘΗΣΗΣ ΚΛΠ]</w:t>
            </w:r>
          </w:p>
        </w:tc>
      </w:tr>
      <w:tr w:rsidR="00F77595" w:rsidRPr="00DA41F5" w:rsidTr="00F77595">
        <w:trPr>
          <w:trHeight w:val="98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ΥΠΟΘΕΣΕΙΣ ΔΙΑΜΟΡΦΩΣΗΣ ΤΩΝ ΤΙΜΩΝ ΒΑΣΗΣ Ή΄/ΚΑΙ ΣΤΟΧΟΥ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</w:p>
          <w:p w:rsidR="00F77595" w:rsidRPr="00DA41F5" w:rsidRDefault="00A94CCF" w:rsidP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808080"/>
                <w:sz w:val="18"/>
                <w:szCs w:val="18"/>
              </w:rPr>
            </w:pPr>
            <w:r w:rsidRPr="00DA41F5">
              <w:rPr>
                <w:rFonts w:cs="Calibri"/>
                <w:color w:val="808080"/>
                <w:sz w:val="18"/>
                <w:szCs w:val="18"/>
              </w:rPr>
              <w:t>-</w:t>
            </w:r>
          </w:p>
        </w:tc>
      </w:tr>
      <w:tr w:rsidR="00F77595" w:rsidRPr="00DA41F5" w:rsidTr="00DA41F5">
        <w:trPr>
          <w:trHeight w:val="278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ΥΠΟΘΕΣΕΙΣ ΔΙΑΜΟΡΦΩΣΗΣ ΤΟΥ ΜΟΝΑΔΙΑΙΟΥ ΚΟΣΤΟΥΣ ΤΗΣ ΔΙΑΧΕΙΡΙΣΤΙΚΗΣ ΑΡΧΗΣ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 w:rsidP="00A94CC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8"/>
                <w:szCs w:val="18"/>
                <w:highlight w:val="green"/>
                <w:u w:val="single"/>
              </w:rPr>
            </w:pPr>
          </w:p>
        </w:tc>
      </w:tr>
      <w:tr w:rsidR="00196191" w:rsidRPr="00DA41F5" w:rsidTr="00F77595">
        <w:trPr>
          <w:trHeight w:val="739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191" w:rsidRPr="00DA41F5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191" w:rsidRPr="00DA41F5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ΤΡΟΠΟΣ ΔΙΑΜΟΡΦΩΣΗΣ ΤΙΜΗΣ ΣΤΟΧΟΥ ΑΠΟ ΤΟ ΔΥΝΗΤΙΚΟ ΔΙΚΑΙΟΥΧΟ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191" w:rsidRDefault="00196191" w:rsidP="0019619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20"/>
                <w:szCs w:val="20"/>
              </w:rPr>
            </w:pPr>
            <w:r w:rsidRPr="009F3094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σύμφωνα με το ανωτέρω πεδίο 8</w:t>
            </w:r>
          </w:p>
        </w:tc>
      </w:tr>
      <w:tr w:rsidR="00DA41F5" w:rsidRPr="00DA41F5" w:rsidTr="00F77595">
        <w:trPr>
          <w:trHeight w:val="492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ΣΥΧΝΟΤΗΤΑ ΑΝΑΦΟΡΑΣ ΣΤΗ ΔΙΑΧΕΙΡΙΣΤΙΚΗ ΑΡΧΗ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 w:rsidP="004D6C3E">
            <w:pPr>
              <w:spacing w:after="0" w:line="240" w:lineRule="auto"/>
              <w:rPr>
                <w:iCs/>
                <w:color w:val="808080"/>
                <w:sz w:val="18"/>
                <w:szCs w:val="18"/>
              </w:rPr>
            </w:pPr>
            <w:r w:rsidRPr="00DA41F5">
              <w:rPr>
                <w:iCs/>
                <w:color w:val="000000"/>
                <w:sz w:val="18"/>
                <w:szCs w:val="18"/>
              </w:rPr>
              <w:t>Ετήσια</w:t>
            </w:r>
          </w:p>
        </w:tc>
      </w:tr>
      <w:tr w:rsidR="00DA41F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ΠΟΣΟΤΙΚΟΣ/ ΠΟΙΟΤΙΚΟΣ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 w:rsidP="004D6C3E">
            <w:pPr>
              <w:spacing w:after="0" w:line="240" w:lineRule="auto"/>
              <w:rPr>
                <w:color w:val="333333"/>
                <w:sz w:val="18"/>
                <w:szCs w:val="18"/>
              </w:rPr>
            </w:pPr>
            <w:r w:rsidRPr="00DA41F5">
              <w:rPr>
                <w:color w:val="333333"/>
                <w:sz w:val="18"/>
                <w:szCs w:val="18"/>
              </w:rPr>
              <w:t>Ποσοτικός</w:t>
            </w:r>
          </w:p>
        </w:tc>
      </w:tr>
      <w:tr w:rsidR="00F77595" w:rsidRPr="00DA41F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ΕΠΙΠΕΔΑ ΑΘΡΟΙΣΗΣ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808080"/>
                <w:sz w:val="18"/>
                <w:szCs w:val="18"/>
              </w:rPr>
            </w:pPr>
            <w:r w:rsidRPr="00DA41F5">
              <w:rPr>
                <w:rFonts w:cs="Calibri"/>
                <w:i/>
                <w:iCs/>
                <w:color w:val="808080"/>
                <w:sz w:val="18"/>
                <w:szCs w:val="18"/>
              </w:rPr>
              <w:t xml:space="preserve">ΣΥΜΠΛΗΡΩΝΕΤΑΙ ΜΟΝΟ ΓΙΑ ΔΕΙΚΤΕΣ ΠΟΥ ΈΧΟΥΝ ΧΑΡΑΚΤΗΡΙΣΤΕΙ ΣΤΟ </w:t>
            </w:r>
            <w:r w:rsidRPr="00DA41F5">
              <w:rPr>
                <w:rFonts w:cs="Calibri"/>
                <w:b/>
                <w:bCs/>
                <w:i/>
                <w:iCs/>
                <w:color w:val="808080"/>
                <w:sz w:val="18"/>
                <w:szCs w:val="18"/>
              </w:rPr>
              <w:t>ΠΕΔΙΟ 14</w:t>
            </w:r>
            <w:r w:rsidRPr="00DA41F5">
              <w:rPr>
                <w:rFonts w:cs="Calibri"/>
                <w:i/>
                <w:iCs/>
                <w:color w:val="808080"/>
                <w:sz w:val="18"/>
                <w:szCs w:val="18"/>
              </w:rPr>
              <w:t xml:space="preserve"> ΩΣ ΠΟΣΟΤΙΚΟΙ ΑΘΡΟΙΖΟΜΕΝΟΙ                                                                                                                                              [ΤΟ ΠΕΔΙΟ ΜΠΟΡΕΙ ΝΑ ΛΑΒΕΙ ΠΟΛΛΑΠΛΕΣ ΤΙΜΕΣ]</w:t>
            </w:r>
          </w:p>
        </w:tc>
      </w:tr>
      <w:tr w:rsidR="00F77595" w:rsidRPr="00DA41F5" w:rsidTr="00F77595">
        <w:trPr>
          <w:trHeight w:val="24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ΑΘΡΟΙΣΗ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196191" w:rsidRDefault="00F77595" w:rsidP="009F309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sz w:val="18"/>
                <w:szCs w:val="18"/>
              </w:rPr>
            </w:pPr>
            <w:r w:rsidRPr="00196191">
              <w:rPr>
                <w:rFonts w:cs="Calibri"/>
                <w:i/>
                <w:iCs/>
                <w:sz w:val="18"/>
                <w:szCs w:val="18"/>
              </w:rPr>
              <w:t xml:space="preserve">από το επίπεδο της πράξης ως το επίπεδο του </w:t>
            </w:r>
            <w:r w:rsidR="009F3094" w:rsidRPr="00196191">
              <w:rPr>
                <w:rFonts w:cs="Calibri"/>
                <w:i/>
                <w:iCs/>
                <w:sz w:val="18"/>
                <w:szCs w:val="18"/>
              </w:rPr>
              <w:t>ΑΠ</w:t>
            </w:r>
          </w:p>
        </w:tc>
      </w:tr>
      <w:tr w:rsidR="00DA41F5" w:rsidRPr="00DA41F5" w:rsidTr="00DA41F5">
        <w:trPr>
          <w:trHeight w:val="55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ΑΠΟΘΗΚΕΥΣΗ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</w:rPr>
            </w:pPr>
            <w:r w:rsidRPr="00DA41F5">
              <w:rPr>
                <w:i/>
                <w:iCs/>
                <w:color w:val="000000"/>
                <w:sz w:val="18"/>
                <w:szCs w:val="18"/>
              </w:rPr>
              <w:t>ΠΣ ΕΠΑ</w:t>
            </w:r>
          </w:p>
        </w:tc>
      </w:tr>
      <w:tr w:rsidR="00DA41F5" w:rsidRPr="00DA41F5" w:rsidTr="00F77595">
        <w:trPr>
          <w:trHeight w:val="245"/>
        </w:trPr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ΕΠΙΣΥΝΑΠΤΟΜΕΝΑ ΑΡΧΕΙΑ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</w:rPr>
            </w:pPr>
            <w:r w:rsidRPr="00DA41F5">
              <w:rPr>
                <w:i/>
                <w:iCs/>
                <w:color w:val="808080"/>
                <w:sz w:val="18"/>
                <w:szCs w:val="18"/>
              </w:rPr>
              <w:t>[ΠΧ ΠΙΝΑΚΕΣ, ΜΕΘΟΔΟΛΟΓΙΑ ΔΕΙΓΜΑΤΟΛΗΨΙΑΣ ΚΛΠ]</w:t>
            </w:r>
          </w:p>
        </w:tc>
      </w:tr>
      <w:tr w:rsidR="00DA41F5" w:rsidRPr="00DA41F5" w:rsidTr="00F77595">
        <w:trPr>
          <w:trHeight w:val="739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ΑΡΜΟΔΙΟΣ ΦΟΡΕΑΣ ΣΥΛΛΟΓΗΣ ΤΩΝ ΠΡΩΤΟΓΕΝΩΝ ΣΤΟΙΧΕΙΩΝ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41F5" w:rsidRPr="00DA41F5" w:rsidRDefault="00DA41F5" w:rsidP="004D6C3E">
            <w:pPr>
              <w:spacing w:after="0" w:line="240" w:lineRule="auto"/>
              <w:rPr>
                <w:i/>
                <w:iCs/>
                <w:color w:val="808080"/>
                <w:sz w:val="18"/>
                <w:szCs w:val="18"/>
                <w:u w:val="single"/>
              </w:rPr>
            </w:pPr>
            <w:r w:rsidRPr="00DA41F5">
              <w:rPr>
                <w:i/>
                <w:iCs/>
                <w:color w:val="000000"/>
                <w:sz w:val="18"/>
                <w:szCs w:val="18"/>
              </w:rPr>
              <w:t>ΠΣ ΕΠΑ</w:t>
            </w:r>
            <w:r w:rsidRPr="00DA41F5">
              <w:rPr>
                <w:i/>
                <w:iCs/>
                <w:color w:val="808080"/>
                <w:sz w:val="18"/>
                <w:szCs w:val="18"/>
              </w:rPr>
              <w:t xml:space="preserve"> </w:t>
            </w:r>
          </w:p>
        </w:tc>
      </w:tr>
      <w:tr w:rsidR="00F77595" w:rsidRPr="00DA41F5" w:rsidTr="00DA41F5">
        <w:trPr>
          <w:trHeight w:val="156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ΥΠΕΥΘΥΝΟ ΣΤΕΛΕΧΟΣ ΤΟΥ ΑΡΜΟΔΙΟΥ ΦΟΡΕΑ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i/>
                <w:iCs/>
                <w:color w:val="A6A6A6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i/>
                <w:iCs/>
                <w:color w:val="A6A6A6"/>
                <w:sz w:val="18"/>
                <w:szCs w:val="18"/>
              </w:rPr>
              <w:t>ΣΥΜΠΛΗΡΩΝΕΤΑΙ ΜΟΝΟ</w:t>
            </w:r>
            <w:r w:rsidR="00962E39" w:rsidRPr="00DA41F5">
              <w:rPr>
                <w:rFonts w:cs="Calibri"/>
                <w:b/>
                <w:bCs/>
                <w:i/>
                <w:iCs/>
                <w:color w:val="A6A6A6"/>
                <w:sz w:val="18"/>
                <w:szCs w:val="18"/>
              </w:rPr>
              <w:t xml:space="preserve"> ΓΙΑ ΤΟΥΣ ΔΕΙΚΤΕΣ ΑΠΟΤΕΛΕΣΜΑΤΟΣ</w:t>
            </w:r>
          </w:p>
        </w:tc>
      </w:tr>
      <w:tr w:rsidR="00F77595" w:rsidRPr="00DA41F5" w:rsidTr="00F77595">
        <w:trPr>
          <w:trHeight w:val="49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ΠΗΓΗ - WEBLINK ΔΕΔΟΜΕΝΩΝ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A6A6A6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i/>
                <w:iCs/>
                <w:color w:val="A6A6A6"/>
                <w:sz w:val="18"/>
                <w:szCs w:val="18"/>
              </w:rPr>
              <w:t>ΣΥΜΠΛΗΡΩΝΕΤΑΙ ΜΟΝΟ ΓΙΑ ΤΟΥΣ ΔΕΙΚΤΕΣ ΑΠΟΤΕΛΕΣΜΑΤΟΣ:</w:t>
            </w:r>
            <w:r w:rsidRPr="00DA41F5">
              <w:rPr>
                <w:rFonts w:cs="Calibri"/>
                <w:i/>
                <w:iCs/>
                <w:color w:val="A6A6A6"/>
                <w:sz w:val="18"/>
                <w:szCs w:val="18"/>
              </w:rPr>
              <w:t xml:space="preserve"> ΠΑΡΕΧΕΤΑΙ Η ΗΛΕΚΤΡΟΝΙΚΗ ΔΙΕΥΘΥΝΣΗ ΠΟΥ ΕΝΔΕΧΟΜΕΝΩΣ ΝΑ ΔΗΜΟΣΙΕΥΟΝΤΑΙ ΤΑ ΣΤΟΙΧΕΙΑ.</w:t>
            </w:r>
          </w:p>
        </w:tc>
      </w:tr>
      <w:tr w:rsidR="00F77595" w:rsidRPr="00DA41F5" w:rsidTr="00DA41F5">
        <w:trPr>
          <w:trHeight w:val="562"/>
        </w:trPr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DA41F5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DA41F5">
              <w:rPr>
                <w:rFonts w:cs="Calibri"/>
                <w:b/>
                <w:bCs/>
                <w:color w:val="000000"/>
                <w:sz w:val="18"/>
                <w:szCs w:val="18"/>
              </w:rPr>
              <w:t>ΣΤΟΙΧΕΙΑ ΥΠΕΥΘΥΝΟΥ ΣΥΜΠΛΗΡΩΣΗΣ ΤΟΥ ΔΕΛΤΙΟΥ ΤΑΥΤΟΤΗΤΑΣ ΔΕΙΚΤΗ</w:t>
            </w:r>
          </w:p>
        </w:tc>
        <w:tc>
          <w:tcPr>
            <w:tcW w:w="7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7595" w:rsidRPr="0020240A" w:rsidRDefault="00F7759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i/>
                <w:iCs/>
                <w:color w:val="333333"/>
                <w:sz w:val="18"/>
                <w:szCs w:val="18"/>
              </w:rPr>
            </w:pPr>
          </w:p>
        </w:tc>
      </w:tr>
    </w:tbl>
    <w:p w:rsidR="006502D7" w:rsidRPr="00DA41F5" w:rsidRDefault="006502D7">
      <w:pPr>
        <w:rPr>
          <w:sz w:val="18"/>
          <w:szCs w:val="18"/>
        </w:rPr>
      </w:pPr>
    </w:p>
    <w:p w:rsidR="00DA41F5" w:rsidRPr="00DA41F5" w:rsidRDefault="00DA41F5">
      <w:pPr>
        <w:rPr>
          <w:sz w:val="18"/>
          <w:szCs w:val="18"/>
        </w:rPr>
      </w:pPr>
    </w:p>
    <w:sectPr w:rsidR="00DA41F5" w:rsidRPr="00DA41F5" w:rsidSect="001643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95"/>
    <w:rsid w:val="0009394B"/>
    <w:rsid w:val="0016433D"/>
    <w:rsid w:val="00164826"/>
    <w:rsid w:val="00196191"/>
    <w:rsid w:val="001C52C0"/>
    <w:rsid w:val="0020240A"/>
    <w:rsid w:val="00290364"/>
    <w:rsid w:val="002948B8"/>
    <w:rsid w:val="002B2138"/>
    <w:rsid w:val="00332003"/>
    <w:rsid w:val="0034244A"/>
    <w:rsid w:val="00484EFF"/>
    <w:rsid w:val="004C4195"/>
    <w:rsid w:val="00522A7F"/>
    <w:rsid w:val="005A3BE9"/>
    <w:rsid w:val="006502D7"/>
    <w:rsid w:val="00690078"/>
    <w:rsid w:val="0073238A"/>
    <w:rsid w:val="008B3EE8"/>
    <w:rsid w:val="00944A55"/>
    <w:rsid w:val="00962E39"/>
    <w:rsid w:val="009B6505"/>
    <w:rsid w:val="009F3094"/>
    <w:rsid w:val="00A41E48"/>
    <w:rsid w:val="00A828F7"/>
    <w:rsid w:val="00A94CCF"/>
    <w:rsid w:val="00AB03EB"/>
    <w:rsid w:val="00B369BA"/>
    <w:rsid w:val="00CB4D7D"/>
    <w:rsid w:val="00CC691E"/>
    <w:rsid w:val="00D708DB"/>
    <w:rsid w:val="00DA41F5"/>
    <w:rsid w:val="00E306BD"/>
    <w:rsid w:val="00E719BD"/>
    <w:rsid w:val="00E747F4"/>
    <w:rsid w:val="00E80EEA"/>
    <w:rsid w:val="00EE4D50"/>
    <w:rsid w:val="00F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3B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3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EDEYE</dc:creator>
  <cp:lastModifiedBy>Artemis Paradisi</cp:lastModifiedBy>
  <cp:revision>2</cp:revision>
  <dcterms:created xsi:type="dcterms:W3CDTF">2022-03-21T10:16:00Z</dcterms:created>
  <dcterms:modified xsi:type="dcterms:W3CDTF">2022-03-21T10:16:00Z</dcterms:modified>
</cp:coreProperties>
</file>